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48053"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lang w:val="en-CA" w:eastAsia="en-CA"/>
        </w:rPr>
        <w:drawing>
          <wp:inline distT="0" distB="0" distL="0" distR="0" wp14:anchorId="0633D835" wp14:editId="0DFA202E">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44F25C15" w14:textId="132CA268" w:rsidR="00E740EA" w:rsidRPr="00D5773B" w:rsidRDefault="00D5773B" w:rsidP="00D5773B">
      <w:pPr>
        <w:pStyle w:val="Heading1"/>
        <w:rPr>
          <w:rFonts w:cs="Arial"/>
        </w:rPr>
      </w:pPr>
      <w:bookmarkStart w:id="0" w:name="_Toc12350797"/>
      <w:bookmarkStart w:id="1" w:name="_Toc12437018"/>
      <w:bookmarkStart w:id="2" w:name="_Toc12437231"/>
      <w:bookmarkStart w:id="3" w:name="_Toc12438427"/>
      <w:r>
        <w:rPr>
          <w:rFonts w:cs="Arial"/>
        </w:rPr>
        <w:t>Social Work 3D06: General Social Work I</w:t>
      </w:r>
      <w:bookmarkEnd w:id="0"/>
      <w:bookmarkEnd w:id="1"/>
      <w:bookmarkEnd w:id="2"/>
      <w:bookmarkEnd w:id="3"/>
    </w:p>
    <w:p w14:paraId="20C36A1F" w14:textId="7212A7E8" w:rsidR="00E740EA" w:rsidRPr="00554DB4" w:rsidRDefault="00D5773B" w:rsidP="00787228">
      <w:pPr>
        <w:pStyle w:val="ListParagraph"/>
        <w:numPr>
          <w:ilvl w:val="0"/>
          <w:numId w:val="6"/>
        </w:numPr>
        <w:rPr>
          <w:rFonts w:ascii="Arial" w:hAnsi="Arial" w:cs="Arial"/>
        </w:rPr>
      </w:pPr>
      <w:bookmarkStart w:id="4" w:name="_Toc12437020"/>
      <w:r w:rsidRPr="00554DB4">
        <w:rPr>
          <w:rFonts w:ascii="Arial" w:hAnsi="Arial" w:cs="Arial"/>
        </w:rPr>
        <w:t xml:space="preserve">September 8 – </w:t>
      </w:r>
      <w:r w:rsidR="0013487E">
        <w:rPr>
          <w:rFonts w:ascii="Arial" w:hAnsi="Arial" w:cs="Arial"/>
        </w:rPr>
        <w:t>May 3</w:t>
      </w:r>
      <w:r w:rsidRPr="00554DB4">
        <w:rPr>
          <w:rFonts w:ascii="Arial" w:hAnsi="Arial" w:cs="Arial"/>
        </w:rPr>
        <w:t>, 2021, Mondays</w:t>
      </w:r>
      <w:bookmarkEnd w:id="4"/>
      <w:r w:rsidR="00E452B6" w:rsidRPr="00554DB4">
        <w:rPr>
          <w:rFonts w:ascii="Arial" w:hAnsi="Arial" w:cs="Arial"/>
        </w:rPr>
        <w:t>, 2020-2021</w:t>
      </w:r>
    </w:p>
    <w:p w14:paraId="3A4C6C6D" w14:textId="054F5152" w:rsidR="00D5773B" w:rsidRPr="00554DB4" w:rsidRDefault="00D5773B" w:rsidP="00787228">
      <w:pPr>
        <w:pStyle w:val="ListParagraph"/>
        <w:numPr>
          <w:ilvl w:val="0"/>
          <w:numId w:val="6"/>
        </w:numPr>
        <w:rPr>
          <w:rFonts w:ascii="Arial" w:hAnsi="Arial" w:cs="Arial"/>
        </w:rPr>
      </w:pPr>
      <w:r w:rsidRPr="00554DB4">
        <w:rPr>
          <w:rFonts w:ascii="Arial" w:hAnsi="Arial" w:cs="Arial"/>
        </w:rPr>
        <w:t>C01 2:30-5:20 p.m., C02 2:30-5:20 p.m.</w:t>
      </w:r>
      <w:r w:rsidR="00E452B6" w:rsidRPr="00554DB4">
        <w:rPr>
          <w:rFonts w:ascii="Arial" w:hAnsi="Arial" w:cs="Arial"/>
        </w:rPr>
        <w:t>, C03 7:00-10:00 p.m., C04 7:00-10:00 p.m.</w:t>
      </w:r>
    </w:p>
    <w:p w14:paraId="227F1846" w14:textId="088F5A8E" w:rsidR="00E452B6" w:rsidRPr="00554DB4" w:rsidRDefault="003F60FC" w:rsidP="00787228">
      <w:pPr>
        <w:pStyle w:val="ListParagraph"/>
        <w:numPr>
          <w:ilvl w:val="0"/>
          <w:numId w:val="6"/>
        </w:numPr>
        <w:rPr>
          <w:rFonts w:ascii="Arial" w:hAnsi="Arial" w:cs="Arial"/>
        </w:rPr>
      </w:pPr>
      <w:bookmarkStart w:id="5" w:name="_Toc12437021"/>
      <w:r w:rsidRPr="00554DB4">
        <w:rPr>
          <w:rFonts w:ascii="Arial" w:hAnsi="Arial" w:cs="Arial"/>
        </w:rPr>
        <w:t>Instructor</w:t>
      </w:r>
      <w:r w:rsidR="00E452B6" w:rsidRPr="00554DB4">
        <w:rPr>
          <w:rFonts w:ascii="Arial" w:hAnsi="Arial" w:cs="Arial"/>
        </w:rPr>
        <w:t>s</w:t>
      </w:r>
      <w:r w:rsidRPr="00554DB4">
        <w:rPr>
          <w:rFonts w:ascii="Arial" w:hAnsi="Arial" w:cs="Arial"/>
        </w:rPr>
        <w:t>:</w:t>
      </w:r>
      <w:r w:rsidR="00856F68" w:rsidRPr="00554DB4">
        <w:rPr>
          <w:rFonts w:ascii="Arial" w:hAnsi="Arial" w:cs="Arial"/>
        </w:rPr>
        <w:t xml:space="preserve"> </w:t>
      </w:r>
      <w:r w:rsidR="00E452B6" w:rsidRPr="00554DB4">
        <w:rPr>
          <w:rFonts w:ascii="Arial" w:hAnsi="Arial" w:cs="Arial"/>
        </w:rPr>
        <w:tab/>
        <w:t xml:space="preserve">C01 – </w:t>
      </w:r>
      <w:r w:rsidR="00D43439">
        <w:rPr>
          <w:rFonts w:ascii="Arial" w:hAnsi="Arial" w:cs="Arial"/>
        </w:rPr>
        <w:t>Jennifer Crowson</w:t>
      </w:r>
      <w:r w:rsidR="00E452B6" w:rsidRPr="00554DB4">
        <w:rPr>
          <w:rFonts w:ascii="Arial" w:hAnsi="Arial" w:cs="Arial"/>
        </w:rPr>
        <w:t xml:space="preserve">, C02 – Janice Chaplin, </w:t>
      </w:r>
    </w:p>
    <w:p w14:paraId="03CAEE99" w14:textId="3A712AAE" w:rsidR="00E740EA" w:rsidRPr="00554DB4" w:rsidRDefault="00E452B6" w:rsidP="00E452B6">
      <w:pPr>
        <w:pStyle w:val="ListParagraph"/>
        <w:ind w:left="1440" w:firstLine="720"/>
        <w:rPr>
          <w:rFonts w:ascii="Arial" w:hAnsi="Arial" w:cs="Arial"/>
        </w:rPr>
      </w:pPr>
      <w:r w:rsidRPr="00554DB4">
        <w:rPr>
          <w:rFonts w:ascii="Arial" w:hAnsi="Arial" w:cs="Arial"/>
        </w:rPr>
        <w:t>C03 – Sandra Preston, C04 – Bonnie Freeman</w:t>
      </w:r>
      <w:bookmarkEnd w:id="5"/>
    </w:p>
    <w:p w14:paraId="1E7E714C" w14:textId="07BF8EC1" w:rsidR="00E740EA" w:rsidRPr="00554DB4" w:rsidRDefault="005C0205" w:rsidP="00787228">
      <w:pPr>
        <w:pStyle w:val="ListParagraph"/>
        <w:numPr>
          <w:ilvl w:val="0"/>
          <w:numId w:val="6"/>
        </w:numPr>
        <w:rPr>
          <w:rFonts w:ascii="Arial" w:hAnsi="Arial" w:cs="Arial"/>
        </w:rPr>
      </w:pPr>
      <w:bookmarkStart w:id="6" w:name="_Toc12437023"/>
      <w:r w:rsidRPr="00554DB4">
        <w:rPr>
          <w:rFonts w:ascii="Arial" w:hAnsi="Arial" w:cs="Arial"/>
        </w:rPr>
        <w:t>Office hours:  by appointmen</w:t>
      </w:r>
      <w:bookmarkEnd w:id="6"/>
      <w:r w:rsidR="00E452B6" w:rsidRPr="00554DB4">
        <w:rPr>
          <w:rFonts w:ascii="Arial" w:hAnsi="Arial" w:cs="Arial"/>
        </w:rPr>
        <w:t>t</w:t>
      </w:r>
    </w:p>
    <w:p w14:paraId="6A0B866E" w14:textId="77777777" w:rsidR="00D43439" w:rsidRDefault="003F60FC" w:rsidP="00787228">
      <w:pPr>
        <w:pStyle w:val="ListParagraph"/>
        <w:numPr>
          <w:ilvl w:val="0"/>
          <w:numId w:val="6"/>
        </w:numPr>
        <w:rPr>
          <w:rFonts w:ascii="Arial" w:hAnsi="Arial" w:cs="Arial"/>
        </w:rPr>
      </w:pPr>
      <w:bookmarkStart w:id="7" w:name="_Toc12437024"/>
      <w:r w:rsidRPr="00554DB4">
        <w:rPr>
          <w:rFonts w:ascii="Arial" w:hAnsi="Arial" w:cs="Arial"/>
        </w:rPr>
        <w:t>Email:</w:t>
      </w:r>
      <w:bookmarkEnd w:id="7"/>
      <w:r w:rsidR="00E452B6" w:rsidRPr="00554DB4">
        <w:rPr>
          <w:rFonts w:ascii="Arial" w:hAnsi="Arial" w:cs="Arial"/>
        </w:rPr>
        <w:t xml:space="preserve"> Sandra Preston </w:t>
      </w:r>
      <w:hyperlink r:id="rId9" w:history="1">
        <w:r w:rsidR="00E452B6" w:rsidRPr="00554DB4">
          <w:rPr>
            <w:rStyle w:val="Hyperlink"/>
            <w:rFonts w:ascii="Arial" w:hAnsi="Arial" w:cs="Arial"/>
          </w:rPr>
          <w:t>prestosl@mcmaster.ca</w:t>
        </w:r>
      </w:hyperlink>
      <w:r w:rsidR="00E452B6" w:rsidRPr="00554DB4">
        <w:rPr>
          <w:rFonts w:ascii="Arial" w:hAnsi="Arial" w:cs="Arial"/>
        </w:rPr>
        <w:t xml:space="preserve">, </w:t>
      </w:r>
    </w:p>
    <w:p w14:paraId="0F2C387C" w14:textId="77777777" w:rsidR="00D43439" w:rsidRDefault="00E452B6" w:rsidP="00D43439">
      <w:pPr>
        <w:pStyle w:val="ListParagraph"/>
        <w:rPr>
          <w:rFonts w:ascii="Arial" w:hAnsi="Arial" w:cs="Arial"/>
        </w:rPr>
      </w:pPr>
      <w:r w:rsidRPr="00554DB4">
        <w:rPr>
          <w:rFonts w:ascii="Arial" w:hAnsi="Arial" w:cs="Arial"/>
        </w:rPr>
        <w:t xml:space="preserve">Janice Chaplin </w:t>
      </w:r>
      <w:hyperlink r:id="rId10" w:history="1">
        <w:r w:rsidR="005F4244" w:rsidRPr="00803AB8">
          <w:rPr>
            <w:rStyle w:val="Hyperlink"/>
            <w:rFonts w:ascii="Arial" w:hAnsi="Arial" w:cs="Arial"/>
          </w:rPr>
          <w:t>chaplin@mcmaster.ca</w:t>
        </w:r>
      </w:hyperlink>
      <w:r w:rsidRPr="00554DB4">
        <w:rPr>
          <w:rFonts w:ascii="Arial" w:hAnsi="Arial" w:cs="Arial"/>
        </w:rPr>
        <w:t xml:space="preserve">, </w:t>
      </w:r>
    </w:p>
    <w:p w14:paraId="334A8BC6" w14:textId="77777777" w:rsidR="00D43439" w:rsidRDefault="00E452B6" w:rsidP="00D43439">
      <w:pPr>
        <w:pStyle w:val="ListParagraph"/>
        <w:rPr>
          <w:rFonts w:ascii="Arial" w:hAnsi="Arial" w:cs="Arial"/>
        </w:rPr>
      </w:pPr>
      <w:r w:rsidRPr="00554DB4">
        <w:rPr>
          <w:rFonts w:ascii="Arial" w:hAnsi="Arial" w:cs="Arial"/>
        </w:rPr>
        <w:t xml:space="preserve">Bonnie Freeman </w:t>
      </w:r>
      <w:hyperlink r:id="rId11" w:history="1">
        <w:r w:rsidRPr="00554DB4">
          <w:rPr>
            <w:rStyle w:val="Hyperlink"/>
            <w:rFonts w:ascii="Arial" w:hAnsi="Arial" w:cs="Arial"/>
          </w:rPr>
          <w:t>freemanb@mcmaster.ca</w:t>
        </w:r>
      </w:hyperlink>
      <w:r w:rsidRPr="00554DB4">
        <w:rPr>
          <w:rFonts w:ascii="Arial" w:hAnsi="Arial" w:cs="Arial"/>
        </w:rPr>
        <w:t xml:space="preserve"> </w:t>
      </w:r>
    </w:p>
    <w:p w14:paraId="73CD2F06" w14:textId="1E3B8770" w:rsidR="00353377" w:rsidRPr="00554DB4" w:rsidRDefault="00D43439" w:rsidP="00D43439">
      <w:pPr>
        <w:pStyle w:val="ListParagraph"/>
        <w:rPr>
          <w:rFonts w:ascii="Arial" w:hAnsi="Arial" w:cs="Arial"/>
        </w:rPr>
      </w:pPr>
      <w:r>
        <w:rPr>
          <w:rFonts w:ascii="Arial" w:hAnsi="Arial" w:cs="Arial"/>
        </w:rPr>
        <w:t xml:space="preserve">Jennifer Crowson </w:t>
      </w:r>
      <w:hyperlink r:id="rId12" w:history="1">
        <w:r w:rsidRPr="003C49EB">
          <w:rPr>
            <w:rStyle w:val="Hyperlink"/>
            <w:rFonts w:ascii="Arial" w:hAnsi="Arial" w:cs="Arial"/>
          </w:rPr>
          <w:t>jennifer.crowson@mcmaster.ca</w:t>
        </w:r>
      </w:hyperlink>
      <w:r>
        <w:rPr>
          <w:rFonts w:ascii="Arial" w:hAnsi="Arial" w:cs="Arial"/>
        </w:rPr>
        <w:t xml:space="preserve"> </w:t>
      </w:r>
      <w:r w:rsidR="00353377" w:rsidRPr="00554DB4">
        <w:rPr>
          <w:rFonts w:ascii="Arial" w:hAnsi="Arial" w:cs="Arial"/>
        </w:rPr>
        <w:tab/>
      </w:r>
    </w:p>
    <w:p w14:paraId="2191DEC9" w14:textId="3B4B8223" w:rsidR="005F68BC" w:rsidRPr="002C7D20" w:rsidRDefault="006F4CDE" w:rsidP="003F0E2E">
      <w:pPr>
        <w:pStyle w:val="Heading1"/>
        <w:rPr>
          <w:rFonts w:cs="Arial"/>
          <w:noProof/>
        </w:rPr>
      </w:pPr>
      <w:bookmarkStart w:id="8" w:name="_Toc12350798"/>
      <w:bookmarkStart w:id="9" w:name="_Toc12438428"/>
      <w:bookmarkStart w:id="10" w:name="_Toc12437232"/>
      <w:r w:rsidRPr="002C7D20">
        <w:rPr>
          <w:rFonts w:cs="Arial"/>
        </w:rPr>
        <w:t>Table of Contents</w:t>
      </w:r>
      <w:bookmarkStart w:id="11" w:name="_Toc12350799"/>
      <w:bookmarkEnd w:id="8"/>
      <w:bookmarkEnd w:id="9"/>
      <w:r w:rsidR="004B7060" w:rsidRPr="002C7D20">
        <w:rPr>
          <w:rFonts w:eastAsia="Times New Roman" w:cs="Arial"/>
          <w:color w:val="auto"/>
        </w:rPr>
        <w:fldChar w:fldCharType="begin"/>
      </w:r>
      <w:r w:rsidR="004B7060" w:rsidRPr="002C7D20">
        <w:rPr>
          <w:rFonts w:eastAsia="Times New Roman" w:cs="Arial"/>
          <w:color w:val="auto"/>
        </w:rPr>
        <w:instrText xml:space="preserve"> TOC \o "1-1" \h \z \u </w:instrText>
      </w:r>
      <w:r w:rsidR="004B7060" w:rsidRPr="002C7D20">
        <w:rPr>
          <w:rFonts w:eastAsia="Times New Roman" w:cs="Arial"/>
          <w:color w:val="auto"/>
        </w:rPr>
        <w:fldChar w:fldCharType="separate"/>
      </w:r>
    </w:p>
    <w:p w14:paraId="741C842E" w14:textId="45A016D8" w:rsidR="005F68BC" w:rsidRPr="002C7D20" w:rsidRDefault="007500B2">
      <w:pPr>
        <w:pStyle w:val="TOC1"/>
        <w:tabs>
          <w:tab w:val="right" w:leader="dot" w:pos="9350"/>
        </w:tabs>
        <w:rPr>
          <w:rFonts w:ascii="Arial" w:eastAsiaTheme="minorEastAsia" w:hAnsi="Arial" w:cs="Arial"/>
          <w:b w:val="0"/>
          <w:noProof/>
          <w:sz w:val="22"/>
          <w:szCs w:val="22"/>
          <w:lang w:val="en-CA" w:eastAsia="en-CA"/>
        </w:rPr>
      </w:pPr>
      <w:hyperlink w:anchor="_Toc12438429" w:history="1">
        <w:r w:rsidR="005F68BC" w:rsidRPr="002C7D20">
          <w:rPr>
            <w:rStyle w:val="Hyperlink"/>
            <w:rFonts w:ascii="Arial" w:hAnsi="Arial" w:cs="Arial"/>
            <w:noProof/>
          </w:rPr>
          <w:t>Course Overview</w:t>
        </w:r>
        <w:r w:rsidR="005F68BC" w:rsidRPr="002C7D20">
          <w:rPr>
            <w:rFonts w:ascii="Arial" w:hAnsi="Arial" w:cs="Arial"/>
            <w:noProof/>
            <w:webHidden/>
          </w:rPr>
          <w:tab/>
        </w:r>
        <w:r w:rsidR="005F68BC" w:rsidRPr="002C7D20">
          <w:rPr>
            <w:rFonts w:ascii="Arial" w:hAnsi="Arial" w:cs="Arial"/>
            <w:noProof/>
            <w:webHidden/>
          </w:rPr>
          <w:fldChar w:fldCharType="begin"/>
        </w:r>
        <w:r w:rsidR="005F68BC" w:rsidRPr="002C7D20">
          <w:rPr>
            <w:rFonts w:ascii="Arial" w:hAnsi="Arial" w:cs="Arial"/>
            <w:noProof/>
            <w:webHidden/>
          </w:rPr>
          <w:instrText xml:space="preserve"> PAGEREF _Toc12438429 \h </w:instrText>
        </w:r>
        <w:r w:rsidR="005F68BC" w:rsidRPr="002C7D20">
          <w:rPr>
            <w:rFonts w:ascii="Arial" w:hAnsi="Arial" w:cs="Arial"/>
            <w:noProof/>
            <w:webHidden/>
          </w:rPr>
        </w:r>
        <w:r w:rsidR="005F68BC" w:rsidRPr="002C7D20">
          <w:rPr>
            <w:rFonts w:ascii="Arial" w:hAnsi="Arial" w:cs="Arial"/>
            <w:noProof/>
            <w:webHidden/>
          </w:rPr>
          <w:fldChar w:fldCharType="separate"/>
        </w:r>
        <w:r w:rsidR="006112FC">
          <w:rPr>
            <w:rFonts w:ascii="Arial" w:hAnsi="Arial" w:cs="Arial"/>
            <w:noProof/>
            <w:webHidden/>
          </w:rPr>
          <w:t>1</w:t>
        </w:r>
        <w:r w:rsidR="005F68BC" w:rsidRPr="002C7D20">
          <w:rPr>
            <w:rFonts w:ascii="Arial" w:hAnsi="Arial" w:cs="Arial"/>
            <w:noProof/>
            <w:webHidden/>
          </w:rPr>
          <w:fldChar w:fldCharType="end"/>
        </w:r>
      </w:hyperlink>
    </w:p>
    <w:p w14:paraId="0507DDA3" w14:textId="60F8EEE8" w:rsidR="005F68BC" w:rsidRPr="002C7D20" w:rsidRDefault="007500B2">
      <w:pPr>
        <w:pStyle w:val="TOC1"/>
        <w:tabs>
          <w:tab w:val="right" w:leader="dot" w:pos="9350"/>
        </w:tabs>
        <w:rPr>
          <w:rFonts w:ascii="Arial" w:eastAsiaTheme="minorEastAsia" w:hAnsi="Arial" w:cs="Arial"/>
          <w:b w:val="0"/>
          <w:noProof/>
          <w:sz w:val="22"/>
          <w:szCs w:val="22"/>
          <w:lang w:val="en-CA" w:eastAsia="en-CA"/>
        </w:rPr>
      </w:pPr>
      <w:hyperlink w:anchor="_Toc12438430" w:history="1">
        <w:r w:rsidR="005F68BC" w:rsidRPr="002C7D20">
          <w:rPr>
            <w:rStyle w:val="Hyperlink"/>
            <w:rFonts w:ascii="Arial" w:hAnsi="Arial" w:cs="Arial"/>
            <w:noProof/>
          </w:rPr>
          <w:t>Course Requirements/Assignments</w:t>
        </w:r>
        <w:r w:rsidR="005F68BC" w:rsidRPr="002C7D20">
          <w:rPr>
            <w:rFonts w:ascii="Arial" w:hAnsi="Arial" w:cs="Arial"/>
            <w:noProof/>
            <w:webHidden/>
          </w:rPr>
          <w:tab/>
        </w:r>
        <w:r w:rsidR="005F68BC" w:rsidRPr="002C7D20">
          <w:rPr>
            <w:rFonts w:ascii="Arial" w:hAnsi="Arial" w:cs="Arial"/>
            <w:noProof/>
            <w:webHidden/>
          </w:rPr>
          <w:fldChar w:fldCharType="begin"/>
        </w:r>
        <w:r w:rsidR="005F68BC" w:rsidRPr="002C7D20">
          <w:rPr>
            <w:rFonts w:ascii="Arial" w:hAnsi="Arial" w:cs="Arial"/>
            <w:noProof/>
            <w:webHidden/>
          </w:rPr>
          <w:instrText xml:space="preserve"> PAGEREF _Toc12438430 \h </w:instrText>
        </w:r>
        <w:r w:rsidR="005F68BC" w:rsidRPr="002C7D20">
          <w:rPr>
            <w:rFonts w:ascii="Arial" w:hAnsi="Arial" w:cs="Arial"/>
            <w:noProof/>
            <w:webHidden/>
          </w:rPr>
        </w:r>
        <w:r w:rsidR="005F68BC" w:rsidRPr="002C7D20">
          <w:rPr>
            <w:rFonts w:ascii="Arial" w:hAnsi="Arial" w:cs="Arial"/>
            <w:noProof/>
            <w:webHidden/>
          </w:rPr>
          <w:fldChar w:fldCharType="separate"/>
        </w:r>
        <w:r w:rsidR="006112FC">
          <w:rPr>
            <w:rFonts w:ascii="Arial" w:hAnsi="Arial" w:cs="Arial"/>
            <w:noProof/>
            <w:webHidden/>
          </w:rPr>
          <w:t>3</w:t>
        </w:r>
        <w:r w:rsidR="005F68BC" w:rsidRPr="002C7D20">
          <w:rPr>
            <w:rFonts w:ascii="Arial" w:hAnsi="Arial" w:cs="Arial"/>
            <w:noProof/>
            <w:webHidden/>
          </w:rPr>
          <w:fldChar w:fldCharType="end"/>
        </w:r>
      </w:hyperlink>
    </w:p>
    <w:p w14:paraId="19CE72AF" w14:textId="17BFD812" w:rsidR="005F68BC" w:rsidRPr="002C7D20" w:rsidRDefault="007500B2">
      <w:pPr>
        <w:pStyle w:val="TOC1"/>
        <w:tabs>
          <w:tab w:val="right" w:leader="dot" w:pos="9350"/>
        </w:tabs>
        <w:rPr>
          <w:rFonts w:ascii="Arial" w:eastAsiaTheme="minorEastAsia" w:hAnsi="Arial" w:cs="Arial"/>
          <w:b w:val="0"/>
          <w:noProof/>
          <w:sz w:val="22"/>
          <w:szCs w:val="22"/>
          <w:lang w:val="en-CA" w:eastAsia="en-CA"/>
        </w:rPr>
      </w:pPr>
      <w:hyperlink w:anchor="_Toc12438431" w:history="1">
        <w:r w:rsidR="005F68BC" w:rsidRPr="002C7D20">
          <w:rPr>
            <w:rStyle w:val="Hyperlink"/>
            <w:rFonts w:ascii="Arial" w:hAnsi="Arial" w:cs="Arial"/>
            <w:noProof/>
            <w:lang w:val="en-GB"/>
          </w:rPr>
          <w:t>Assignment Submission and Grading</w:t>
        </w:r>
        <w:r w:rsidR="005F68BC" w:rsidRPr="002C7D20">
          <w:rPr>
            <w:rFonts w:ascii="Arial" w:hAnsi="Arial" w:cs="Arial"/>
            <w:noProof/>
            <w:webHidden/>
          </w:rPr>
          <w:tab/>
        </w:r>
        <w:r w:rsidR="005F68BC" w:rsidRPr="002C7D20">
          <w:rPr>
            <w:rFonts w:ascii="Arial" w:hAnsi="Arial" w:cs="Arial"/>
            <w:noProof/>
            <w:webHidden/>
          </w:rPr>
          <w:fldChar w:fldCharType="begin"/>
        </w:r>
        <w:r w:rsidR="005F68BC" w:rsidRPr="002C7D20">
          <w:rPr>
            <w:rFonts w:ascii="Arial" w:hAnsi="Arial" w:cs="Arial"/>
            <w:noProof/>
            <w:webHidden/>
          </w:rPr>
          <w:instrText xml:space="preserve"> PAGEREF _Toc12438431 \h </w:instrText>
        </w:r>
        <w:r w:rsidR="005F68BC" w:rsidRPr="002C7D20">
          <w:rPr>
            <w:rFonts w:ascii="Arial" w:hAnsi="Arial" w:cs="Arial"/>
            <w:noProof/>
            <w:webHidden/>
          </w:rPr>
        </w:r>
        <w:r w:rsidR="005F68BC" w:rsidRPr="002C7D20">
          <w:rPr>
            <w:rFonts w:ascii="Arial" w:hAnsi="Arial" w:cs="Arial"/>
            <w:noProof/>
            <w:webHidden/>
          </w:rPr>
          <w:fldChar w:fldCharType="separate"/>
        </w:r>
        <w:r w:rsidR="006112FC">
          <w:rPr>
            <w:rFonts w:ascii="Arial" w:hAnsi="Arial" w:cs="Arial"/>
            <w:noProof/>
            <w:webHidden/>
          </w:rPr>
          <w:t>5</w:t>
        </w:r>
        <w:r w:rsidR="005F68BC" w:rsidRPr="002C7D20">
          <w:rPr>
            <w:rFonts w:ascii="Arial" w:hAnsi="Arial" w:cs="Arial"/>
            <w:noProof/>
            <w:webHidden/>
          </w:rPr>
          <w:fldChar w:fldCharType="end"/>
        </w:r>
      </w:hyperlink>
    </w:p>
    <w:p w14:paraId="20126D75" w14:textId="5DC23032" w:rsidR="005F68BC" w:rsidRPr="002C7D20" w:rsidRDefault="007500B2">
      <w:pPr>
        <w:pStyle w:val="TOC1"/>
        <w:tabs>
          <w:tab w:val="right" w:leader="dot" w:pos="9350"/>
        </w:tabs>
        <w:rPr>
          <w:rFonts w:ascii="Arial" w:eastAsiaTheme="minorEastAsia" w:hAnsi="Arial" w:cs="Arial"/>
          <w:b w:val="0"/>
          <w:noProof/>
          <w:sz w:val="22"/>
          <w:szCs w:val="22"/>
          <w:lang w:val="en-CA" w:eastAsia="en-CA"/>
        </w:rPr>
      </w:pPr>
      <w:hyperlink w:anchor="_Toc12438432" w:history="1">
        <w:r w:rsidR="005F68BC" w:rsidRPr="002C7D20">
          <w:rPr>
            <w:rStyle w:val="Hyperlink"/>
            <w:rFonts w:ascii="Arial" w:hAnsi="Arial" w:cs="Arial"/>
            <w:noProof/>
          </w:rPr>
          <w:t>Student Responsibilities</w:t>
        </w:r>
        <w:r w:rsidR="005F68BC" w:rsidRPr="002C7D20">
          <w:rPr>
            <w:rFonts w:ascii="Arial" w:hAnsi="Arial" w:cs="Arial"/>
            <w:noProof/>
            <w:webHidden/>
          </w:rPr>
          <w:tab/>
        </w:r>
        <w:r w:rsidR="005F68BC" w:rsidRPr="002C7D20">
          <w:rPr>
            <w:rFonts w:ascii="Arial" w:hAnsi="Arial" w:cs="Arial"/>
            <w:noProof/>
            <w:webHidden/>
          </w:rPr>
          <w:fldChar w:fldCharType="begin"/>
        </w:r>
        <w:r w:rsidR="005F68BC" w:rsidRPr="002C7D20">
          <w:rPr>
            <w:rFonts w:ascii="Arial" w:hAnsi="Arial" w:cs="Arial"/>
            <w:noProof/>
            <w:webHidden/>
          </w:rPr>
          <w:instrText xml:space="preserve"> PAGEREF _Toc12438432 \h </w:instrText>
        </w:r>
        <w:r w:rsidR="005F68BC" w:rsidRPr="002C7D20">
          <w:rPr>
            <w:rFonts w:ascii="Arial" w:hAnsi="Arial" w:cs="Arial"/>
            <w:noProof/>
            <w:webHidden/>
          </w:rPr>
        </w:r>
        <w:r w:rsidR="005F68BC" w:rsidRPr="002C7D20">
          <w:rPr>
            <w:rFonts w:ascii="Arial" w:hAnsi="Arial" w:cs="Arial"/>
            <w:noProof/>
            <w:webHidden/>
          </w:rPr>
          <w:fldChar w:fldCharType="separate"/>
        </w:r>
        <w:r w:rsidR="006112FC">
          <w:rPr>
            <w:rFonts w:ascii="Arial" w:hAnsi="Arial" w:cs="Arial"/>
            <w:noProof/>
            <w:webHidden/>
          </w:rPr>
          <w:t>6</w:t>
        </w:r>
        <w:r w:rsidR="005F68BC" w:rsidRPr="002C7D20">
          <w:rPr>
            <w:rFonts w:ascii="Arial" w:hAnsi="Arial" w:cs="Arial"/>
            <w:noProof/>
            <w:webHidden/>
          </w:rPr>
          <w:fldChar w:fldCharType="end"/>
        </w:r>
      </w:hyperlink>
    </w:p>
    <w:p w14:paraId="7DFDD8B9" w14:textId="49BA7CA2" w:rsidR="005F68BC" w:rsidRPr="002C7D20" w:rsidRDefault="007500B2">
      <w:pPr>
        <w:pStyle w:val="TOC1"/>
        <w:tabs>
          <w:tab w:val="right" w:leader="dot" w:pos="9350"/>
        </w:tabs>
        <w:rPr>
          <w:rFonts w:ascii="Arial" w:eastAsiaTheme="minorEastAsia" w:hAnsi="Arial" w:cs="Arial"/>
          <w:b w:val="0"/>
          <w:noProof/>
          <w:sz w:val="22"/>
          <w:szCs w:val="22"/>
          <w:lang w:val="en-CA" w:eastAsia="en-CA"/>
        </w:rPr>
      </w:pPr>
      <w:hyperlink w:anchor="_Toc12438433" w:history="1">
        <w:r w:rsidR="005F68BC" w:rsidRPr="002C7D20">
          <w:rPr>
            <w:rStyle w:val="Hyperlink"/>
            <w:rFonts w:ascii="Arial" w:hAnsi="Arial" w:cs="Arial"/>
            <w:noProof/>
          </w:rPr>
          <w:t>Course Weekly Topics and Readings</w:t>
        </w:r>
        <w:r w:rsidR="005F68BC" w:rsidRPr="002C7D20">
          <w:rPr>
            <w:rFonts w:ascii="Arial" w:hAnsi="Arial" w:cs="Arial"/>
            <w:noProof/>
            <w:webHidden/>
          </w:rPr>
          <w:tab/>
        </w:r>
        <w:r w:rsidR="005F68BC" w:rsidRPr="002C7D20">
          <w:rPr>
            <w:rFonts w:ascii="Arial" w:hAnsi="Arial" w:cs="Arial"/>
            <w:noProof/>
            <w:webHidden/>
          </w:rPr>
          <w:fldChar w:fldCharType="begin"/>
        </w:r>
        <w:r w:rsidR="005F68BC" w:rsidRPr="002C7D20">
          <w:rPr>
            <w:rFonts w:ascii="Arial" w:hAnsi="Arial" w:cs="Arial"/>
            <w:noProof/>
            <w:webHidden/>
          </w:rPr>
          <w:instrText xml:space="preserve"> PAGEREF _Toc12438433 \h </w:instrText>
        </w:r>
        <w:r w:rsidR="005F68BC" w:rsidRPr="002C7D20">
          <w:rPr>
            <w:rFonts w:ascii="Arial" w:hAnsi="Arial" w:cs="Arial"/>
            <w:noProof/>
            <w:webHidden/>
          </w:rPr>
        </w:r>
        <w:r w:rsidR="005F68BC" w:rsidRPr="002C7D20">
          <w:rPr>
            <w:rFonts w:ascii="Arial" w:hAnsi="Arial" w:cs="Arial"/>
            <w:noProof/>
            <w:webHidden/>
          </w:rPr>
          <w:fldChar w:fldCharType="separate"/>
        </w:r>
        <w:r w:rsidR="006112FC">
          <w:rPr>
            <w:rFonts w:ascii="Arial" w:hAnsi="Arial" w:cs="Arial"/>
            <w:noProof/>
            <w:webHidden/>
          </w:rPr>
          <w:t>11</w:t>
        </w:r>
        <w:r w:rsidR="005F68BC" w:rsidRPr="002C7D20">
          <w:rPr>
            <w:rFonts w:ascii="Arial" w:hAnsi="Arial" w:cs="Arial"/>
            <w:noProof/>
            <w:webHidden/>
          </w:rPr>
          <w:fldChar w:fldCharType="end"/>
        </w:r>
      </w:hyperlink>
    </w:p>
    <w:p w14:paraId="0E702C64" w14:textId="77777777" w:rsidR="00B87E74" w:rsidRPr="002C7D20" w:rsidRDefault="004B7060" w:rsidP="003F0E2E">
      <w:pPr>
        <w:pStyle w:val="Heading1"/>
        <w:rPr>
          <w:rFonts w:cs="Arial"/>
        </w:rPr>
      </w:pPr>
      <w:r w:rsidRPr="002C7D20">
        <w:rPr>
          <w:rFonts w:eastAsia="Times New Roman" w:cs="Arial"/>
          <w:color w:val="auto"/>
          <w:sz w:val="24"/>
          <w:szCs w:val="24"/>
        </w:rPr>
        <w:fldChar w:fldCharType="end"/>
      </w:r>
      <w:bookmarkStart w:id="12" w:name="_Toc12438429"/>
      <w:r w:rsidR="00B87E74" w:rsidRPr="002C7D20">
        <w:rPr>
          <w:rFonts w:cs="Arial"/>
        </w:rPr>
        <w:t>Course Overview</w:t>
      </w:r>
      <w:bookmarkEnd w:id="10"/>
      <w:bookmarkEnd w:id="11"/>
      <w:bookmarkEnd w:id="12"/>
    </w:p>
    <w:p w14:paraId="5ACB7B04" w14:textId="77777777" w:rsidR="00E452B6" w:rsidRDefault="003F60FC" w:rsidP="00E452B6">
      <w:pPr>
        <w:pStyle w:val="BodyA"/>
        <w:rPr>
          <w:rStyle w:val="HeaderChar"/>
          <w:rFonts w:eastAsia="Arial Unicode MS"/>
          <w:b w:val="0"/>
        </w:rPr>
      </w:pPr>
      <w:bookmarkStart w:id="13" w:name="_Toc12350800"/>
      <w:r w:rsidRPr="002C7D20">
        <w:t>Course Description:</w:t>
      </w:r>
      <w:bookmarkEnd w:id="13"/>
      <w:r w:rsidR="00E452B6" w:rsidRPr="00E452B6">
        <w:rPr>
          <w:rStyle w:val="HeaderChar"/>
          <w:rFonts w:eastAsia="Arial Unicode MS"/>
          <w:b w:val="0"/>
        </w:rPr>
        <w:t xml:space="preserve"> </w:t>
      </w:r>
    </w:p>
    <w:p w14:paraId="370CBB02" w14:textId="77777777" w:rsidR="00E452B6" w:rsidRDefault="00E452B6" w:rsidP="00E452B6">
      <w:pPr>
        <w:pStyle w:val="BodyA"/>
        <w:rPr>
          <w:rStyle w:val="HeaderChar"/>
          <w:rFonts w:eastAsia="Arial Unicode MS"/>
          <w:b w:val="0"/>
        </w:rPr>
      </w:pPr>
    </w:p>
    <w:p w14:paraId="1CFA767F" w14:textId="30DE197A" w:rsidR="00E452B6" w:rsidRDefault="00E452B6" w:rsidP="00E452B6">
      <w:pPr>
        <w:pStyle w:val="BodyA"/>
        <w:rPr>
          <w:rStyle w:val="None"/>
          <w:b w:val="0"/>
          <w:bCs w:val="0"/>
        </w:rPr>
      </w:pPr>
      <w:r>
        <w:rPr>
          <w:rStyle w:val="None"/>
          <w:b w:val="0"/>
          <w:bCs w:val="0"/>
        </w:rPr>
        <w:t xml:space="preserve">SW 3D06 General Social Work I is a seminar linked to 3DD6 which is your </w:t>
      </w:r>
      <w:r w:rsidR="00554DB4">
        <w:rPr>
          <w:rStyle w:val="None"/>
          <w:b w:val="0"/>
          <w:bCs w:val="0"/>
        </w:rPr>
        <w:t>third-year</w:t>
      </w:r>
      <w:r>
        <w:rPr>
          <w:rStyle w:val="None"/>
          <w:b w:val="0"/>
          <w:bCs w:val="0"/>
        </w:rPr>
        <w:t xml:space="preserve"> social work placement.  Some students are exempt from placement but will attend seminar using their previous practice experience for analysis.</w:t>
      </w:r>
    </w:p>
    <w:p w14:paraId="0D8A3D12" w14:textId="7517765D" w:rsidR="00716392" w:rsidRDefault="009C48C6" w:rsidP="00554DB4">
      <w:pPr>
        <w:pStyle w:val="Heading2"/>
      </w:pPr>
      <w:bookmarkStart w:id="14" w:name="_Toc12350801"/>
      <w:r w:rsidRPr="002C7D20">
        <w:t>Course Objectives:</w:t>
      </w:r>
      <w:bookmarkEnd w:id="14"/>
      <w:r w:rsidRPr="002C7D20">
        <w:t xml:space="preserve">  </w:t>
      </w:r>
    </w:p>
    <w:p w14:paraId="00E1CB98" w14:textId="77777777" w:rsidR="00E452B6" w:rsidRDefault="00E452B6" w:rsidP="00787228">
      <w:pPr>
        <w:pStyle w:val="ListParagraph"/>
        <w:numPr>
          <w:ilvl w:val="0"/>
          <w:numId w:val="8"/>
        </w:numPr>
        <w:pBdr>
          <w:top w:val="nil"/>
          <w:left w:val="nil"/>
          <w:bottom w:val="nil"/>
          <w:right w:val="nil"/>
          <w:between w:val="nil"/>
          <w:bar w:val="nil"/>
        </w:pBdr>
        <w:contextualSpacing w:val="0"/>
        <w:rPr>
          <w:rFonts w:ascii="Arial" w:hAnsi="Arial"/>
          <w:b w:val="0"/>
          <w:bCs/>
          <w:sz w:val="24"/>
          <w:szCs w:val="24"/>
        </w:rPr>
      </w:pPr>
      <w:r>
        <w:rPr>
          <w:rStyle w:val="NoneA"/>
          <w:rFonts w:ascii="Arial" w:hAnsi="Arial"/>
          <w:b w:val="0"/>
          <w:sz w:val="24"/>
          <w:szCs w:val="24"/>
          <w:lang w:val="en-US"/>
        </w:rPr>
        <w:t>Demonstrate an ability to participate in meaningful discussion and dialogue that is purposeful, critical and respectful.</w:t>
      </w:r>
    </w:p>
    <w:p w14:paraId="714C2516" w14:textId="77777777" w:rsidR="00E452B6" w:rsidRDefault="00E452B6" w:rsidP="00787228">
      <w:pPr>
        <w:pStyle w:val="ListParagraph"/>
        <w:numPr>
          <w:ilvl w:val="0"/>
          <w:numId w:val="8"/>
        </w:numPr>
        <w:pBdr>
          <w:top w:val="nil"/>
          <w:left w:val="nil"/>
          <w:bottom w:val="nil"/>
          <w:right w:val="nil"/>
          <w:between w:val="nil"/>
          <w:bar w:val="nil"/>
        </w:pBdr>
        <w:contextualSpacing w:val="0"/>
        <w:rPr>
          <w:rFonts w:ascii="Arial" w:hAnsi="Arial"/>
          <w:b w:val="0"/>
          <w:bCs/>
          <w:sz w:val="24"/>
          <w:szCs w:val="24"/>
        </w:rPr>
      </w:pPr>
      <w:r>
        <w:rPr>
          <w:rStyle w:val="NoneA"/>
          <w:rFonts w:ascii="Arial" w:hAnsi="Arial"/>
          <w:b w:val="0"/>
          <w:sz w:val="24"/>
          <w:szCs w:val="24"/>
          <w:lang w:val="en-US"/>
        </w:rPr>
        <w:t>Engage in critical reflection/reflexivity through an examination of their own personal experiences, biases and the power they hold in their roles as professional social workers.</w:t>
      </w:r>
    </w:p>
    <w:p w14:paraId="1137B6E8" w14:textId="77777777" w:rsidR="00E452B6" w:rsidRDefault="00E452B6" w:rsidP="00787228">
      <w:pPr>
        <w:pStyle w:val="ListParagraph"/>
        <w:numPr>
          <w:ilvl w:val="0"/>
          <w:numId w:val="8"/>
        </w:numPr>
        <w:pBdr>
          <w:top w:val="nil"/>
          <w:left w:val="nil"/>
          <w:bottom w:val="nil"/>
          <w:right w:val="nil"/>
          <w:between w:val="nil"/>
          <w:bar w:val="nil"/>
        </w:pBdr>
        <w:contextualSpacing w:val="0"/>
        <w:rPr>
          <w:rFonts w:ascii="Arial" w:hAnsi="Arial"/>
          <w:b w:val="0"/>
          <w:bCs/>
          <w:sz w:val="24"/>
          <w:szCs w:val="24"/>
        </w:rPr>
      </w:pPr>
      <w:r>
        <w:rPr>
          <w:rStyle w:val="NoneA"/>
          <w:rFonts w:ascii="Arial" w:hAnsi="Arial"/>
          <w:b w:val="0"/>
          <w:sz w:val="24"/>
          <w:szCs w:val="24"/>
          <w:lang w:val="en-US"/>
        </w:rPr>
        <w:lastRenderedPageBreak/>
        <w:t>Demonstrate the social work skills and knowledge necessary to begin working and contributing to the social work field in a variety of settings with a variety of stakeholders.</w:t>
      </w:r>
    </w:p>
    <w:p w14:paraId="21708F51" w14:textId="77777777" w:rsidR="00E452B6" w:rsidRDefault="00E452B6" w:rsidP="00787228">
      <w:pPr>
        <w:pStyle w:val="ListParagraph"/>
        <w:numPr>
          <w:ilvl w:val="0"/>
          <w:numId w:val="8"/>
        </w:numPr>
        <w:pBdr>
          <w:top w:val="nil"/>
          <w:left w:val="nil"/>
          <w:bottom w:val="nil"/>
          <w:right w:val="nil"/>
          <w:between w:val="nil"/>
          <w:bar w:val="nil"/>
        </w:pBdr>
        <w:contextualSpacing w:val="0"/>
        <w:rPr>
          <w:rFonts w:ascii="Arial" w:hAnsi="Arial"/>
          <w:b w:val="0"/>
          <w:bCs/>
          <w:sz w:val="24"/>
          <w:szCs w:val="24"/>
        </w:rPr>
      </w:pPr>
      <w:r>
        <w:rPr>
          <w:rStyle w:val="NoneA"/>
          <w:rFonts w:ascii="Arial" w:hAnsi="Arial"/>
          <w:b w:val="0"/>
          <w:sz w:val="24"/>
          <w:szCs w:val="24"/>
          <w:lang w:val="en-US"/>
        </w:rPr>
        <w:t>Have the ability to apply social work values and ethics to practice in a variety of settings.</w:t>
      </w:r>
    </w:p>
    <w:p w14:paraId="7636D044" w14:textId="77777777" w:rsidR="00E452B6" w:rsidRDefault="00E452B6" w:rsidP="00787228">
      <w:pPr>
        <w:pStyle w:val="ListParagraph"/>
        <w:numPr>
          <w:ilvl w:val="0"/>
          <w:numId w:val="8"/>
        </w:numPr>
        <w:pBdr>
          <w:top w:val="nil"/>
          <w:left w:val="nil"/>
          <w:bottom w:val="nil"/>
          <w:right w:val="nil"/>
          <w:between w:val="nil"/>
          <w:bar w:val="nil"/>
        </w:pBdr>
        <w:contextualSpacing w:val="0"/>
        <w:rPr>
          <w:rFonts w:ascii="Arial" w:hAnsi="Arial"/>
          <w:b w:val="0"/>
          <w:bCs/>
          <w:sz w:val="24"/>
          <w:szCs w:val="24"/>
        </w:rPr>
      </w:pPr>
      <w:r>
        <w:rPr>
          <w:rStyle w:val="NoneA"/>
          <w:rFonts w:ascii="Arial" w:hAnsi="Arial"/>
          <w:b w:val="0"/>
          <w:sz w:val="24"/>
          <w:szCs w:val="24"/>
          <w:lang w:val="en-US"/>
        </w:rPr>
        <w:t>Use theory and research to inform, challenge and improve practice.</w:t>
      </w:r>
    </w:p>
    <w:p w14:paraId="2024D4A9" w14:textId="77777777" w:rsidR="00E452B6" w:rsidRPr="00E452B6" w:rsidRDefault="00E452B6" w:rsidP="00E452B6">
      <w:pPr>
        <w:rPr>
          <w:lang w:val="en-GB" w:eastAsia="en-CA"/>
        </w:rPr>
      </w:pPr>
    </w:p>
    <w:p w14:paraId="2DA6AA41" w14:textId="77777777" w:rsidR="003F60FC" w:rsidRPr="002C7D20" w:rsidRDefault="003F60FC" w:rsidP="003F60FC">
      <w:pPr>
        <w:pStyle w:val="Default"/>
        <w:rPr>
          <w:rFonts w:ascii="Arial" w:hAnsi="Arial" w:cs="Arial"/>
        </w:rPr>
      </w:pPr>
      <w:r w:rsidRPr="002C7D20">
        <w:rPr>
          <w:rFonts w:ascii="Arial" w:hAnsi="Arial" w:cs="Arial"/>
        </w:rPr>
        <w:t xml:space="preserve">The basic assumptions of this course concur with the broader curriculum context set by the </w:t>
      </w:r>
      <w:r w:rsidRPr="002C7D20">
        <w:rPr>
          <w:rFonts w:ascii="Arial" w:hAnsi="Arial" w:cs="Arial"/>
          <w:b/>
          <w:bCs/>
        </w:rPr>
        <w:t>School of Social Work's Statement of Philosophy</w:t>
      </w:r>
      <w:r w:rsidRPr="002C7D20">
        <w:rPr>
          <w:rFonts w:ascii="Arial" w:hAnsi="Arial" w:cs="Arial"/>
        </w:rPr>
        <w:t>:</w:t>
      </w:r>
    </w:p>
    <w:p w14:paraId="6DDE4DB0" w14:textId="77777777" w:rsidR="00B87E74" w:rsidRPr="002C7D20" w:rsidRDefault="003F60FC" w:rsidP="00B87E74">
      <w:pPr>
        <w:rPr>
          <w:rFonts w:cs="Arial"/>
          <w:b w:val="0"/>
          <w:i/>
          <w:iCs/>
          <w:szCs w:val="24"/>
        </w:rPr>
      </w:pPr>
      <w:r w:rsidRPr="002C7D20">
        <w:rPr>
          <w:rFonts w:cs="Arial"/>
          <w:b w:val="0"/>
          <w:i/>
          <w:iCs/>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04573D1F" w14:textId="28C769A6" w:rsidR="00B87E74" w:rsidRDefault="00B87E74" w:rsidP="00554DB4">
      <w:pPr>
        <w:pStyle w:val="Heading2"/>
      </w:pPr>
      <w:bookmarkStart w:id="15" w:name="_Toc12350802"/>
      <w:r w:rsidRPr="002C7D20">
        <w:t>Course Format</w:t>
      </w:r>
      <w:bookmarkEnd w:id="15"/>
    </w:p>
    <w:p w14:paraId="6EA6141E" w14:textId="77777777" w:rsidR="00F74FCB" w:rsidRPr="00E72848" w:rsidRDefault="00F74FCB" w:rsidP="00F74FCB">
      <w:pPr>
        <w:rPr>
          <w:rFonts w:cs="Arial"/>
          <w:b w:val="0"/>
          <w:bCs/>
          <w:color w:val="000000" w:themeColor="text1"/>
        </w:rPr>
      </w:pPr>
      <w:r w:rsidRPr="00E72848">
        <w:rPr>
          <w:rFonts w:eastAsia="Calibri" w:cs="Arial"/>
          <w:b w:val="0"/>
          <w:bCs/>
          <w:color w:val="000000" w:themeColor="text1"/>
        </w:rPr>
        <w:t>This course is blended with weekly synchronous (live-real-time) Zoom meetings in scheduled class time and asynchronous (Avenue content) that you work through at your own pace each week. Please be familiar with Zoom and Avenue before starting the class. To take part in this course you will need a computer and internet connection capable of streaming video</w:t>
      </w:r>
      <w:r>
        <w:rPr>
          <w:rFonts w:eastAsia="Calibri" w:cs="Arial"/>
          <w:b w:val="0"/>
          <w:bCs/>
          <w:color w:val="000000" w:themeColor="text1"/>
        </w:rPr>
        <w:t>, a web cam</w:t>
      </w:r>
      <w:r w:rsidRPr="00E72848">
        <w:rPr>
          <w:rFonts w:eastAsia="Calibri" w:cs="Arial"/>
          <w:b w:val="0"/>
          <w:bCs/>
          <w:color w:val="000000" w:themeColor="text1"/>
        </w:rPr>
        <w:t xml:space="preserve"> and a microphone</w:t>
      </w:r>
      <w:r>
        <w:rPr>
          <w:rFonts w:eastAsia="Calibri" w:cs="Arial"/>
          <w:b w:val="0"/>
          <w:bCs/>
          <w:color w:val="000000" w:themeColor="text1"/>
        </w:rPr>
        <w:t>.</w:t>
      </w:r>
      <w:r w:rsidRPr="00E72848">
        <w:rPr>
          <w:rFonts w:eastAsia="Calibri" w:cs="Arial"/>
          <w:b w:val="0"/>
          <w:bCs/>
          <w:color w:val="000000" w:themeColor="text1"/>
        </w:rPr>
        <w:t xml:space="preserve"> You will need to be available to participate in the class online during the scheduled class time. </w:t>
      </w:r>
    </w:p>
    <w:p w14:paraId="745EC57F" w14:textId="77777777" w:rsidR="00F74FCB" w:rsidRDefault="00F74FCB" w:rsidP="00F74FCB">
      <w:pPr>
        <w:pStyle w:val="BodyA"/>
        <w:rPr>
          <w:rStyle w:val="None"/>
          <w:b w:val="0"/>
          <w:bCs w:val="0"/>
        </w:rPr>
      </w:pPr>
      <w:r>
        <w:rPr>
          <w:rStyle w:val="None"/>
          <w:b w:val="0"/>
          <w:bCs w:val="0"/>
        </w:rPr>
        <w:t>Synchronous meetings will be held every two weeks in the fall term and once a week in the winter term and will focus on integrating and applying the knowledge gained from the modules as well as placement.  Students will be starting their placement in a staggered manner with the majority of students starting placement in January 2021.  In light of this, the fall term has been more heavily weighted with academic work and the course will run longer than the end of winter term (until May 3).</w:t>
      </w:r>
    </w:p>
    <w:p w14:paraId="72CB8A0D" w14:textId="77777777" w:rsidR="00F74FCB" w:rsidRDefault="00F74FCB" w:rsidP="00F74FCB">
      <w:pPr>
        <w:pStyle w:val="BodyA"/>
        <w:rPr>
          <w:rStyle w:val="None"/>
          <w:b w:val="0"/>
          <w:bCs w:val="0"/>
        </w:rPr>
      </w:pPr>
      <w:r>
        <w:rPr>
          <w:rStyle w:val="None"/>
          <w:b w:val="0"/>
          <w:bCs w:val="0"/>
        </w:rPr>
        <w:t>The asynchronous modules will be released month to month on the first of each month.</w:t>
      </w:r>
    </w:p>
    <w:p w14:paraId="057C0ABD" w14:textId="77777777" w:rsidR="00F74FCB" w:rsidRDefault="00F74FCB" w:rsidP="00F74FCB">
      <w:pPr>
        <w:pStyle w:val="BodyA"/>
        <w:rPr>
          <w:rStyle w:val="None"/>
          <w:b w:val="0"/>
          <w:bCs w:val="0"/>
        </w:rPr>
      </w:pPr>
      <w:r>
        <w:rPr>
          <w:rStyle w:val="None"/>
          <w:b w:val="0"/>
          <w:bCs w:val="0"/>
        </w:rPr>
        <w:t>Expect to spend 10-12 hours a week on this class.</w:t>
      </w:r>
    </w:p>
    <w:p w14:paraId="585FCAFE" w14:textId="77777777" w:rsidR="00E452B6" w:rsidRDefault="00E452B6" w:rsidP="00E452B6">
      <w:pPr>
        <w:pStyle w:val="BodyA"/>
        <w:rPr>
          <w:rStyle w:val="None"/>
          <w:b w:val="0"/>
          <w:bCs w:val="0"/>
        </w:rPr>
      </w:pPr>
    </w:p>
    <w:p w14:paraId="6DFB6489" w14:textId="77777777" w:rsidR="00E452B6" w:rsidRDefault="00E452B6" w:rsidP="00E452B6">
      <w:pPr>
        <w:pStyle w:val="BodyA"/>
        <w:rPr>
          <w:rStyle w:val="None"/>
          <w:b w:val="0"/>
          <w:bCs w:val="0"/>
        </w:rPr>
      </w:pPr>
      <w:r>
        <w:rPr>
          <w:rStyle w:val="None"/>
          <w:b w:val="0"/>
          <w:bCs w:val="0"/>
        </w:rPr>
        <w:t>Themes to be covered will include:</w:t>
      </w:r>
    </w:p>
    <w:p w14:paraId="604CDC0C" w14:textId="77777777" w:rsidR="00E452B6" w:rsidRDefault="00E452B6" w:rsidP="00E452B6">
      <w:pPr>
        <w:pStyle w:val="BodyA"/>
        <w:rPr>
          <w:rStyle w:val="None"/>
          <w:b w:val="0"/>
          <w:bCs w:val="0"/>
        </w:rPr>
      </w:pPr>
    </w:p>
    <w:p w14:paraId="7FA290FF" w14:textId="77777777" w:rsidR="00E452B6" w:rsidRDefault="00E452B6" w:rsidP="00787228">
      <w:pPr>
        <w:pStyle w:val="ListParagraph"/>
        <w:numPr>
          <w:ilvl w:val="0"/>
          <w:numId w:val="10"/>
        </w:numPr>
        <w:pBdr>
          <w:top w:val="nil"/>
          <w:left w:val="nil"/>
          <w:bottom w:val="nil"/>
          <w:right w:val="nil"/>
          <w:between w:val="nil"/>
          <w:bar w:val="nil"/>
        </w:pBdr>
        <w:contextualSpacing w:val="0"/>
        <w:rPr>
          <w:rFonts w:ascii="Arial" w:hAnsi="Arial"/>
          <w:sz w:val="24"/>
          <w:szCs w:val="24"/>
        </w:rPr>
      </w:pPr>
      <w:r>
        <w:rPr>
          <w:rStyle w:val="NoneA"/>
          <w:rFonts w:ascii="Arial" w:hAnsi="Arial"/>
          <w:sz w:val="24"/>
          <w:szCs w:val="24"/>
          <w:lang w:val="en-US"/>
        </w:rPr>
        <w:t>Effective Use of the Learning Experience in Field Settings</w:t>
      </w:r>
      <w:r>
        <w:rPr>
          <w:rStyle w:val="None"/>
          <w:rFonts w:ascii="Arial" w:hAnsi="Arial"/>
          <w:b w:val="0"/>
          <w:szCs w:val="24"/>
          <w:lang w:val="en-US"/>
        </w:rPr>
        <w:t xml:space="preserve"> supervision, learning objectives, professional conduct, ethics, evaluation processes.</w:t>
      </w:r>
    </w:p>
    <w:p w14:paraId="1AA18245" w14:textId="77777777" w:rsidR="00E452B6" w:rsidRDefault="00E452B6" w:rsidP="00E452B6">
      <w:pPr>
        <w:pStyle w:val="BodyA"/>
        <w:ind w:left="360"/>
        <w:rPr>
          <w:rStyle w:val="None"/>
          <w:b w:val="0"/>
          <w:bCs w:val="0"/>
        </w:rPr>
      </w:pPr>
    </w:p>
    <w:p w14:paraId="410F5FD1" w14:textId="77777777" w:rsidR="00E452B6" w:rsidRDefault="00E452B6" w:rsidP="00787228">
      <w:pPr>
        <w:pStyle w:val="ListParagraph"/>
        <w:numPr>
          <w:ilvl w:val="0"/>
          <w:numId w:val="10"/>
        </w:numPr>
        <w:pBdr>
          <w:top w:val="nil"/>
          <w:left w:val="nil"/>
          <w:bottom w:val="nil"/>
          <w:right w:val="nil"/>
          <w:between w:val="nil"/>
          <w:bar w:val="nil"/>
        </w:pBdr>
        <w:contextualSpacing w:val="0"/>
        <w:rPr>
          <w:rFonts w:ascii="Arial" w:hAnsi="Arial"/>
          <w:sz w:val="24"/>
          <w:szCs w:val="24"/>
        </w:rPr>
      </w:pPr>
      <w:r>
        <w:rPr>
          <w:rStyle w:val="NoneA"/>
          <w:rFonts w:ascii="Arial" w:hAnsi="Arial"/>
          <w:sz w:val="24"/>
          <w:szCs w:val="24"/>
          <w:lang w:val="en-US"/>
        </w:rPr>
        <w:t>Understanding and Working in, the Contexts of Social Work Practice</w:t>
      </w:r>
    </w:p>
    <w:p w14:paraId="05DBAB19" w14:textId="77777777" w:rsidR="00E452B6" w:rsidRDefault="00E452B6" w:rsidP="00787228">
      <w:pPr>
        <w:pStyle w:val="ListParagraph"/>
        <w:numPr>
          <w:ilvl w:val="0"/>
          <w:numId w:val="12"/>
        </w:numPr>
        <w:pBdr>
          <w:top w:val="nil"/>
          <w:left w:val="nil"/>
          <w:bottom w:val="nil"/>
          <w:right w:val="nil"/>
          <w:between w:val="nil"/>
          <w:bar w:val="nil"/>
        </w:pBdr>
        <w:contextualSpacing w:val="0"/>
        <w:rPr>
          <w:rFonts w:ascii="Arial" w:hAnsi="Arial"/>
          <w:b w:val="0"/>
          <w:bCs/>
          <w:sz w:val="24"/>
          <w:szCs w:val="24"/>
        </w:rPr>
      </w:pPr>
      <w:r>
        <w:rPr>
          <w:rStyle w:val="NoneA"/>
          <w:rFonts w:ascii="Arial" w:hAnsi="Arial"/>
          <w:b w:val="0"/>
          <w:sz w:val="24"/>
          <w:szCs w:val="24"/>
          <w:lang w:val="en-US"/>
        </w:rPr>
        <w:lastRenderedPageBreak/>
        <w:t>Social-Political Context: contextual forces and inequities that unfold in social service provision; working across differences structured by, for example, social class, race, gender, ability and age in practice settings.</w:t>
      </w:r>
    </w:p>
    <w:p w14:paraId="573F8D36" w14:textId="77777777" w:rsidR="00E452B6" w:rsidRDefault="00E452B6" w:rsidP="00787228">
      <w:pPr>
        <w:pStyle w:val="ListParagraph"/>
        <w:numPr>
          <w:ilvl w:val="0"/>
          <w:numId w:val="12"/>
        </w:numPr>
        <w:pBdr>
          <w:top w:val="nil"/>
          <w:left w:val="nil"/>
          <w:bottom w:val="nil"/>
          <w:right w:val="nil"/>
          <w:between w:val="nil"/>
          <w:bar w:val="nil"/>
        </w:pBdr>
        <w:contextualSpacing w:val="0"/>
        <w:rPr>
          <w:rFonts w:ascii="Arial" w:hAnsi="Arial"/>
          <w:b w:val="0"/>
          <w:bCs/>
          <w:sz w:val="24"/>
          <w:szCs w:val="24"/>
        </w:rPr>
      </w:pPr>
      <w:r>
        <w:rPr>
          <w:rStyle w:val="NoneA"/>
          <w:rFonts w:ascii="Arial" w:hAnsi="Arial"/>
          <w:b w:val="0"/>
          <w:sz w:val="24"/>
          <w:szCs w:val="24"/>
          <w:lang w:val="en-US"/>
        </w:rPr>
        <w:t>Organizational Context: the immediate organizational environment in a social context, how it shapes workers' and clients' experiences and possibilities.</w:t>
      </w:r>
    </w:p>
    <w:p w14:paraId="3C19341F" w14:textId="77777777" w:rsidR="00E452B6" w:rsidRDefault="00E452B6" w:rsidP="00787228">
      <w:pPr>
        <w:pStyle w:val="ListParagraph"/>
        <w:numPr>
          <w:ilvl w:val="0"/>
          <w:numId w:val="12"/>
        </w:numPr>
        <w:pBdr>
          <w:top w:val="nil"/>
          <w:left w:val="nil"/>
          <w:bottom w:val="nil"/>
          <w:right w:val="nil"/>
          <w:between w:val="nil"/>
          <w:bar w:val="nil"/>
        </w:pBdr>
        <w:contextualSpacing w:val="0"/>
        <w:rPr>
          <w:rFonts w:ascii="Arial" w:hAnsi="Arial"/>
          <w:b w:val="0"/>
          <w:bCs/>
          <w:sz w:val="24"/>
          <w:szCs w:val="24"/>
        </w:rPr>
      </w:pPr>
      <w:r>
        <w:rPr>
          <w:rStyle w:val="NoneA"/>
          <w:rFonts w:ascii="Arial" w:hAnsi="Arial"/>
          <w:b w:val="0"/>
          <w:sz w:val="24"/>
          <w:szCs w:val="24"/>
          <w:lang w:val="en-US"/>
        </w:rPr>
        <w:t>Professional and personal contexts: the ideas and values associated with a formal, professional status; what we each bring to practice in terms of our own assumptions, values etc.</w:t>
      </w:r>
    </w:p>
    <w:p w14:paraId="2DF16B7E" w14:textId="77777777" w:rsidR="00E452B6" w:rsidRDefault="00E452B6" w:rsidP="00E452B6">
      <w:pPr>
        <w:pStyle w:val="BodyA"/>
        <w:ind w:left="360"/>
        <w:rPr>
          <w:rStyle w:val="None"/>
          <w:b w:val="0"/>
          <w:bCs w:val="0"/>
        </w:rPr>
      </w:pPr>
    </w:p>
    <w:p w14:paraId="21B59FA3" w14:textId="77777777" w:rsidR="00E452B6" w:rsidRDefault="00E452B6" w:rsidP="00787228">
      <w:pPr>
        <w:pStyle w:val="ListParagraph"/>
        <w:numPr>
          <w:ilvl w:val="0"/>
          <w:numId w:val="10"/>
        </w:numPr>
        <w:pBdr>
          <w:top w:val="nil"/>
          <w:left w:val="nil"/>
          <w:bottom w:val="nil"/>
          <w:right w:val="nil"/>
          <w:between w:val="nil"/>
          <w:bar w:val="nil"/>
        </w:pBdr>
        <w:contextualSpacing w:val="0"/>
        <w:rPr>
          <w:rFonts w:ascii="Arial" w:hAnsi="Arial"/>
          <w:sz w:val="24"/>
          <w:szCs w:val="24"/>
        </w:rPr>
      </w:pPr>
      <w:r>
        <w:rPr>
          <w:rStyle w:val="NoneA"/>
          <w:rFonts w:ascii="Arial" w:hAnsi="Arial"/>
          <w:sz w:val="24"/>
          <w:szCs w:val="24"/>
          <w:lang w:val="en-US"/>
        </w:rPr>
        <w:t>Conceptualizing Social Work Practice</w:t>
      </w:r>
    </w:p>
    <w:p w14:paraId="4FB9E20B" w14:textId="77777777" w:rsidR="00E452B6" w:rsidRDefault="00E452B6" w:rsidP="00787228">
      <w:pPr>
        <w:pStyle w:val="ListParagraph"/>
        <w:numPr>
          <w:ilvl w:val="0"/>
          <w:numId w:val="14"/>
        </w:numPr>
        <w:pBdr>
          <w:top w:val="nil"/>
          <w:left w:val="nil"/>
          <w:bottom w:val="nil"/>
          <w:right w:val="nil"/>
          <w:between w:val="nil"/>
          <w:bar w:val="nil"/>
        </w:pBdr>
        <w:contextualSpacing w:val="0"/>
        <w:rPr>
          <w:rFonts w:ascii="Arial" w:hAnsi="Arial"/>
          <w:b w:val="0"/>
          <w:bCs/>
          <w:sz w:val="24"/>
          <w:szCs w:val="24"/>
        </w:rPr>
      </w:pPr>
      <w:r>
        <w:rPr>
          <w:rStyle w:val="NoneA"/>
          <w:rFonts w:ascii="Arial" w:hAnsi="Arial"/>
          <w:b w:val="0"/>
          <w:sz w:val="24"/>
          <w:szCs w:val="24"/>
          <w:lang w:val="en-US"/>
        </w:rPr>
        <w:t>Identify processes common to different practice settings and different approaches to achieving individual/ group/ community change.</w:t>
      </w:r>
    </w:p>
    <w:p w14:paraId="292191D2" w14:textId="77777777" w:rsidR="00E452B6" w:rsidRDefault="00E452B6" w:rsidP="00787228">
      <w:pPr>
        <w:pStyle w:val="ListParagraph"/>
        <w:numPr>
          <w:ilvl w:val="0"/>
          <w:numId w:val="14"/>
        </w:numPr>
        <w:pBdr>
          <w:top w:val="nil"/>
          <w:left w:val="nil"/>
          <w:bottom w:val="nil"/>
          <w:right w:val="nil"/>
          <w:between w:val="nil"/>
          <w:bar w:val="nil"/>
        </w:pBdr>
        <w:contextualSpacing w:val="0"/>
        <w:rPr>
          <w:rFonts w:ascii="Arial" w:hAnsi="Arial"/>
          <w:b w:val="0"/>
          <w:bCs/>
          <w:sz w:val="24"/>
          <w:szCs w:val="24"/>
        </w:rPr>
      </w:pPr>
      <w:r>
        <w:rPr>
          <w:rStyle w:val="NoneA"/>
          <w:rFonts w:ascii="Arial" w:hAnsi="Arial"/>
          <w:b w:val="0"/>
          <w:sz w:val="24"/>
          <w:szCs w:val="24"/>
          <w:lang w:val="en-US"/>
        </w:rPr>
        <w:t>Review of conceptual frameworks and theories that underpin practice and give order and focus to our understandings of the origins of individual, community and social problems and of individual, community and social change.</w:t>
      </w:r>
      <w:r>
        <w:rPr>
          <w:rStyle w:val="None"/>
          <w:rFonts w:cs="Calibri"/>
          <w:bCs/>
        </w:rPr>
        <w:br/>
      </w:r>
    </w:p>
    <w:p w14:paraId="07E3E641" w14:textId="77777777" w:rsidR="00E452B6" w:rsidRDefault="00E452B6" w:rsidP="00787228">
      <w:pPr>
        <w:pStyle w:val="ListParagraph"/>
        <w:numPr>
          <w:ilvl w:val="0"/>
          <w:numId w:val="10"/>
        </w:numPr>
        <w:pBdr>
          <w:top w:val="nil"/>
          <w:left w:val="nil"/>
          <w:bottom w:val="nil"/>
          <w:right w:val="nil"/>
          <w:between w:val="nil"/>
          <w:bar w:val="nil"/>
        </w:pBdr>
        <w:contextualSpacing w:val="0"/>
        <w:rPr>
          <w:rFonts w:ascii="Arial" w:hAnsi="Arial"/>
          <w:sz w:val="24"/>
          <w:szCs w:val="24"/>
        </w:rPr>
      </w:pPr>
      <w:r>
        <w:rPr>
          <w:rStyle w:val="NoneA"/>
          <w:rFonts w:ascii="Arial" w:hAnsi="Arial"/>
          <w:sz w:val="24"/>
          <w:szCs w:val="24"/>
          <w:lang w:val="en-US"/>
        </w:rPr>
        <w:t>Practice Processes</w:t>
      </w:r>
    </w:p>
    <w:p w14:paraId="4D051199" w14:textId="77777777" w:rsidR="00E452B6" w:rsidRDefault="00E452B6" w:rsidP="00787228">
      <w:pPr>
        <w:pStyle w:val="ListParagraph"/>
        <w:numPr>
          <w:ilvl w:val="0"/>
          <w:numId w:val="16"/>
        </w:numPr>
        <w:pBdr>
          <w:top w:val="nil"/>
          <w:left w:val="nil"/>
          <w:bottom w:val="nil"/>
          <w:right w:val="nil"/>
          <w:between w:val="nil"/>
          <w:bar w:val="nil"/>
        </w:pBdr>
        <w:contextualSpacing w:val="0"/>
        <w:rPr>
          <w:rFonts w:ascii="Arial" w:hAnsi="Arial"/>
          <w:b w:val="0"/>
          <w:bCs/>
          <w:sz w:val="24"/>
          <w:szCs w:val="24"/>
        </w:rPr>
      </w:pPr>
      <w:r>
        <w:rPr>
          <w:rStyle w:val="NoneA"/>
          <w:rFonts w:ascii="Arial" w:hAnsi="Arial"/>
          <w:b w:val="0"/>
          <w:sz w:val="24"/>
          <w:szCs w:val="24"/>
          <w:lang w:val="en-US"/>
        </w:rPr>
        <w:t>Engagement: anticipating first contacts; the meanings of encounters between service users/communities and service providers/community workers.</w:t>
      </w:r>
    </w:p>
    <w:p w14:paraId="5680E715" w14:textId="77777777" w:rsidR="00E452B6" w:rsidRDefault="00E452B6" w:rsidP="00787228">
      <w:pPr>
        <w:pStyle w:val="ListParagraph"/>
        <w:numPr>
          <w:ilvl w:val="0"/>
          <w:numId w:val="16"/>
        </w:numPr>
        <w:pBdr>
          <w:top w:val="nil"/>
          <w:left w:val="nil"/>
          <w:bottom w:val="nil"/>
          <w:right w:val="nil"/>
          <w:between w:val="nil"/>
          <w:bar w:val="nil"/>
        </w:pBdr>
        <w:contextualSpacing w:val="0"/>
        <w:rPr>
          <w:rFonts w:ascii="Arial" w:hAnsi="Arial"/>
          <w:b w:val="0"/>
          <w:bCs/>
          <w:sz w:val="24"/>
          <w:szCs w:val="24"/>
        </w:rPr>
      </w:pPr>
      <w:r>
        <w:rPr>
          <w:rStyle w:val="NoneA"/>
          <w:rFonts w:ascii="Arial" w:hAnsi="Arial"/>
          <w:b w:val="0"/>
          <w:sz w:val="24"/>
          <w:szCs w:val="24"/>
          <w:lang w:val="en-US"/>
        </w:rPr>
        <w:t>Assessment: information gathering; analyzing and interpreting information; formulating goals and strategies.</w:t>
      </w:r>
    </w:p>
    <w:p w14:paraId="2A2DFBEE" w14:textId="77777777" w:rsidR="00E452B6" w:rsidRDefault="00E452B6" w:rsidP="00787228">
      <w:pPr>
        <w:pStyle w:val="ListParagraph"/>
        <w:numPr>
          <w:ilvl w:val="0"/>
          <w:numId w:val="16"/>
        </w:numPr>
        <w:pBdr>
          <w:top w:val="nil"/>
          <w:left w:val="nil"/>
          <w:bottom w:val="nil"/>
          <w:right w:val="nil"/>
          <w:between w:val="nil"/>
          <w:bar w:val="nil"/>
        </w:pBdr>
        <w:contextualSpacing w:val="0"/>
        <w:rPr>
          <w:rFonts w:ascii="Arial" w:hAnsi="Arial"/>
          <w:b w:val="0"/>
          <w:bCs/>
          <w:sz w:val="24"/>
          <w:szCs w:val="24"/>
        </w:rPr>
      </w:pPr>
      <w:r>
        <w:rPr>
          <w:rStyle w:val="NoneA"/>
          <w:rFonts w:ascii="Arial" w:hAnsi="Arial"/>
          <w:b w:val="0"/>
          <w:sz w:val="24"/>
          <w:szCs w:val="24"/>
          <w:lang w:val="en-US"/>
        </w:rPr>
        <w:t>Intervention: working toward goals, reflection and ongoing learning.</w:t>
      </w:r>
    </w:p>
    <w:p w14:paraId="41269122" w14:textId="77777777" w:rsidR="00E452B6" w:rsidRDefault="00E452B6" w:rsidP="00787228">
      <w:pPr>
        <w:pStyle w:val="ListParagraph"/>
        <w:numPr>
          <w:ilvl w:val="0"/>
          <w:numId w:val="16"/>
        </w:numPr>
        <w:pBdr>
          <w:top w:val="nil"/>
          <w:left w:val="nil"/>
          <w:bottom w:val="nil"/>
          <w:right w:val="nil"/>
          <w:between w:val="nil"/>
          <w:bar w:val="nil"/>
        </w:pBdr>
        <w:contextualSpacing w:val="0"/>
        <w:rPr>
          <w:rFonts w:ascii="Arial" w:hAnsi="Arial"/>
          <w:b w:val="0"/>
          <w:bCs/>
          <w:sz w:val="24"/>
          <w:szCs w:val="24"/>
        </w:rPr>
      </w:pPr>
      <w:r>
        <w:rPr>
          <w:rStyle w:val="NoneA"/>
          <w:rFonts w:ascii="Arial" w:hAnsi="Arial"/>
          <w:b w:val="0"/>
          <w:sz w:val="24"/>
          <w:szCs w:val="24"/>
          <w:lang w:val="en-US"/>
        </w:rPr>
        <w:t>Endings and Transitions: emotional work, tasks, evaluation.</w:t>
      </w:r>
      <w:r>
        <w:rPr>
          <w:rStyle w:val="None"/>
          <w:rFonts w:cs="Calibri"/>
          <w:bCs/>
        </w:rPr>
        <w:br/>
      </w:r>
    </w:p>
    <w:p w14:paraId="7F9A9D9D" w14:textId="77777777" w:rsidR="00E452B6" w:rsidRDefault="00E452B6" w:rsidP="00787228">
      <w:pPr>
        <w:pStyle w:val="ListParagraph"/>
        <w:numPr>
          <w:ilvl w:val="0"/>
          <w:numId w:val="10"/>
        </w:numPr>
        <w:pBdr>
          <w:top w:val="nil"/>
          <w:left w:val="nil"/>
          <w:bottom w:val="nil"/>
          <w:right w:val="nil"/>
          <w:between w:val="nil"/>
          <w:bar w:val="nil"/>
        </w:pBdr>
        <w:contextualSpacing w:val="0"/>
        <w:rPr>
          <w:rFonts w:ascii="Arial" w:hAnsi="Arial"/>
          <w:sz w:val="24"/>
          <w:szCs w:val="24"/>
        </w:rPr>
      </w:pPr>
      <w:r>
        <w:rPr>
          <w:rStyle w:val="NoneA"/>
          <w:rFonts w:ascii="Arial" w:hAnsi="Arial"/>
          <w:sz w:val="24"/>
          <w:szCs w:val="24"/>
          <w:lang w:val="en-US"/>
        </w:rPr>
        <w:t>Integration</w:t>
      </w:r>
    </w:p>
    <w:p w14:paraId="699D8F30" w14:textId="77777777" w:rsidR="00E452B6" w:rsidRDefault="00E452B6" w:rsidP="00787228">
      <w:pPr>
        <w:pStyle w:val="ListParagraph"/>
        <w:numPr>
          <w:ilvl w:val="0"/>
          <w:numId w:val="18"/>
        </w:numPr>
        <w:pBdr>
          <w:top w:val="nil"/>
          <w:left w:val="nil"/>
          <w:bottom w:val="nil"/>
          <w:right w:val="nil"/>
          <w:between w:val="nil"/>
          <w:bar w:val="nil"/>
        </w:pBdr>
        <w:contextualSpacing w:val="0"/>
        <w:rPr>
          <w:rFonts w:ascii="Arial" w:hAnsi="Arial"/>
          <w:b w:val="0"/>
          <w:bCs/>
          <w:sz w:val="24"/>
          <w:szCs w:val="24"/>
        </w:rPr>
      </w:pPr>
      <w:r>
        <w:rPr>
          <w:rStyle w:val="NoneA"/>
          <w:rFonts w:ascii="Arial" w:hAnsi="Arial"/>
          <w:b w:val="0"/>
          <w:sz w:val="24"/>
          <w:szCs w:val="24"/>
          <w:lang w:val="en-US"/>
        </w:rPr>
        <w:t>linking the elements of the course with your field experience; 'putting together' your direct practice and sense of personal and professional self, underlying theory and the surrounding social context.</w:t>
      </w:r>
    </w:p>
    <w:p w14:paraId="3B533D4A" w14:textId="77777777" w:rsidR="00B87E74" w:rsidRPr="002C7D20" w:rsidRDefault="00B87E74" w:rsidP="00554DB4">
      <w:pPr>
        <w:pStyle w:val="Heading2"/>
      </w:pPr>
      <w:bookmarkStart w:id="16" w:name="_Toc12350803"/>
      <w:r w:rsidRPr="002C7D20">
        <w:t>Required Texts:</w:t>
      </w:r>
      <w:bookmarkEnd w:id="16"/>
      <w:r w:rsidRPr="002C7D20">
        <w:t xml:space="preserve">  </w:t>
      </w:r>
    </w:p>
    <w:p w14:paraId="5549E036" w14:textId="39B4CB96" w:rsidR="00FA7F18" w:rsidRDefault="00FA7F18" w:rsidP="00FA7F18">
      <w:pPr>
        <w:pStyle w:val="BodyA"/>
        <w:numPr>
          <w:ilvl w:val="0"/>
          <w:numId w:val="1"/>
        </w:numPr>
      </w:pPr>
      <w:r>
        <w:rPr>
          <w:rStyle w:val="None"/>
          <w:b w:val="0"/>
          <w:bCs w:val="0"/>
        </w:rPr>
        <w:t>All course</w:t>
      </w:r>
      <w:r w:rsidR="007F3F2A">
        <w:rPr>
          <w:rStyle w:val="None"/>
          <w:b w:val="0"/>
          <w:bCs w:val="0"/>
        </w:rPr>
        <w:t xml:space="preserve"> readings</w:t>
      </w:r>
      <w:r>
        <w:rPr>
          <w:rStyle w:val="None"/>
          <w:b w:val="0"/>
          <w:bCs w:val="0"/>
        </w:rPr>
        <w:t xml:space="preserve"> will be available on Avenue to Learn</w:t>
      </w:r>
    </w:p>
    <w:p w14:paraId="271850AC" w14:textId="77777777" w:rsidR="00B87E74" w:rsidRPr="002C7D20" w:rsidRDefault="00B87E74" w:rsidP="003F0E2E">
      <w:pPr>
        <w:pStyle w:val="Heading1"/>
        <w:rPr>
          <w:rFonts w:cs="Arial"/>
        </w:rPr>
      </w:pPr>
      <w:bookmarkStart w:id="17" w:name="_Toc12350805"/>
      <w:bookmarkStart w:id="18" w:name="_Toc12438430"/>
      <w:r w:rsidRPr="002C7D20">
        <w:rPr>
          <w:rFonts w:cs="Arial"/>
        </w:rPr>
        <w:lastRenderedPageBreak/>
        <w:t>Course Requirements</w:t>
      </w:r>
      <w:r w:rsidR="001F3D7B" w:rsidRPr="002C7D20">
        <w:rPr>
          <w:rFonts w:cs="Arial"/>
        </w:rPr>
        <w:t>/Assignments</w:t>
      </w:r>
      <w:bookmarkEnd w:id="17"/>
      <w:bookmarkEnd w:id="18"/>
    </w:p>
    <w:p w14:paraId="6ADB8E14" w14:textId="37F037BB" w:rsidR="00B87E74" w:rsidRDefault="001C4731" w:rsidP="00554DB4">
      <w:pPr>
        <w:pStyle w:val="Heading2"/>
      </w:pPr>
      <w:bookmarkStart w:id="19" w:name="_Toc12350806"/>
      <w:r w:rsidRPr="002C7D20">
        <w:t>Requirements</w:t>
      </w:r>
      <w:r w:rsidR="00B87E74" w:rsidRPr="002C7D20">
        <w:t xml:space="preserve"> Overview and Deadlines</w:t>
      </w:r>
      <w:bookmarkEnd w:id="19"/>
    </w:p>
    <w:p w14:paraId="47FF2BD5" w14:textId="77777777" w:rsidR="00FA7F18" w:rsidRPr="00FA7F18" w:rsidRDefault="00FA7F18" w:rsidP="00787228">
      <w:pPr>
        <w:pStyle w:val="ListParagraph"/>
        <w:numPr>
          <w:ilvl w:val="0"/>
          <w:numId w:val="20"/>
        </w:numPr>
        <w:pBdr>
          <w:top w:val="nil"/>
          <w:left w:val="nil"/>
          <w:bottom w:val="nil"/>
          <w:right w:val="nil"/>
          <w:between w:val="nil"/>
          <w:bar w:val="nil"/>
        </w:pBdr>
        <w:spacing w:after="0"/>
        <w:contextualSpacing w:val="0"/>
        <w:rPr>
          <w:rFonts w:ascii="Arial" w:hAnsi="Arial"/>
          <w:b w:val="0"/>
          <w:bCs/>
          <w:sz w:val="24"/>
          <w:szCs w:val="24"/>
        </w:rPr>
      </w:pPr>
      <w:r w:rsidRPr="00FA7F18">
        <w:rPr>
          <w:rStyle w:val="NoneA"/>
          <w:rFonts w:ascii="Arial" w:hAnsi="Arial"/>
          <w:b w:val="0"/>
          <w:sz w:val="24"/>
          <w:szCs w:val="24"/>
          <w:lang w:val="en-US"/>
        </w:rPr>
        <w:t>Participation – 20% - ongoing</w:t>
      </w:r>
    </w:p>
    <w:p w14:paraId="234156E2" w14:textId="77777777" w:rsidR="00FA7F18" w:rsidRPr="00FA7F18" w:rsidRDefault="00FA7F18" w:rsidP="00787228">
      <w:pPr>
        <w:pStyle w:val="ListParagraph"/>
        <w:numPr>
          <w:ilvl w:val="0"/>
          <w:numId w:val="21"/>
        </w:numPr>
        <w:pBdr>
          <w:top w:val="nil"/>
          <w:left w:val="nil"/>
          <w:bottom w:val="nil"/>
          <w:right w:val="nil"/>
          <w:between w:val="nil"/>
          <w:bar w:val="nil"/>
        </w:pBdr>
        <w:spacing w:after="0"/>
        <w:contextualSpacing w:val="0"/>
        <w:rPr>
          <w:b w:val="0"/>
          <w:bCs/>
          <w:sz w:val="24"/>
          <w:szCs w:val="24"/>
        </w:rPr>
      </w:pPr>
      <w:r w:rsidRPr="00FA7F18">
        <w:rPr>
          <w:rStyle w:val="None"/>
          <w:rFonts w:ascii="Arial" w:hAnsi="Arial"/>
          <w:b w:val="0"/>
          <w:sz w:val="24"/>
          <w:szCs w:val="24"/>
          <w:lang w:val="en-US"/>
        </w:rPr>
        <w:t>Learning Plans-Pass/fail (due 2-3 weeks after the start of placement TBA with seminar leader)</w:t>
      </w:r>
    </w:p>
    <w:p w14:paraId="1CAEE10A" w14:textId="64C51B00" w:rsidR="00FA7F18" w:rsidRPr="00FA7F18" w:rsidRDefault="00FA7F18" w:rsidP="00787228">
      <w:pPr>
        <w:pStyle w:val="ListParagraph"/>
        <w:numPr>
          <w:ilvl w:val="0"/>
          <w:numId w:val="20"/>
        </w:numPr>
        <w:pBdr>
          <w:top w:val="nil"/>
          <w:left w:val="nil"/>
          <w:bottom w:val="nil"/>
          <w:right w:val="nil"/>
          <w:between w:val="nil"/>
          <w:bar w:val="nil"/>
        </w:pBdr>
        <w:spacing w:after="0"/>
        <w:contextualSpacing w:val="0"/>
        <w:rPr>
          <w:rFonts w:ascii="Arial" w:hAnsi="Arial"/>
          <w:b w:val="0"/>
          <w:bCs/>
          <w:sz w:val="24"/>
          <w:szCs w:val="24"/>
        </w:rPr>
      </w:pPr>
      <w:r w:rsidRPr="00FA7F18">
        <w:rPr>
          <w:rStyle w:val="NoneA"/>
          <w:rFonts w:ascii="Arial" w:hAnsi="Arial"/>
          <w:b w:val="0"/>
          <w:sz w:val="24"/>
          <w:szCs w:val="24"/>
          <w:lang w:val="en-US"/>
        </w:rPr>
        <w:t xml:space="preserve">Module assignments – </w:t>
      </w:r>
      <w:r w:rsidR="001F3EC2">
        <w:rPr>
          <w:rStyle w:val="NoneA"/>
          <w:rFonts w:ascii="Arial" w:hAnsi="Arial"/>
          <w:b w:val="0"/>
          <w:sz w:val="24"/>
          <w:szCs w:val="24"/>
          <w:lang w:val="en-US"/>
        </w:rPr>
        <w:t>5</w:t>
      </w:r>
      <w:r w:rsidRPr="00FA7F18">
        <w:rPr>
          <w:rStyle w:val="NoneA"/>
          <w:rFonts w:ascii="Arial" w:hAnsi="Arial"/>
          <w:b w:val="0"/>
          <w:sz w:val="24"/>
          <w:szCs w:val="24"/>
          <w:lang w:val="en-US"/>
        </w:rPr>
        <w:t xml:space="preserve">0% - October 2, Nov. 6, </w:t>
      </w:r>
      <w:r w:rsidRPr="00970B6D">
        <w:rPr>
          <w:rStyle w:val="NoneA"/>
          <w:rFonts w:ascii="Arial" w:hAnsi="Arial"/>
          <w:b w:val="0"/>
          <w:sz w:val="24"/>
          <w:szCs w:val="24"/>
          <w:lang w:val="en-US"/>
        </w:rPr>
        <w:t>Dec. 4,</w:t>
      </w:r>
      <w:r w:rsidRPr="00FA7F18">
        <w:rPr>
          <w:rStyle w:val="NoneA"/>
          <w:rFonts w:ascii="Arial" w:hAnsi="Arial"/>
          <w:b w:val="0"/>
          <w:sz w:val="24"/>
          <w:szCs w:val="24"/>
          <w:lang w:val="en-US"/>
        </w:rPr>
        <w:t xml:space="preserve"> </w:t>
      </w:r>
      <w:r w:rsidR="007B09B8" w:rsidRPr="007B09B8">
        <w:rPr>
          <w:rStyle w:val="NoneA"/>
          <w:rFonts w:ascii="Arial" w:hAnsi="Arial"/>
          <w:b w:val="0"/>
          <w:sz w:val="24"/>
          <w:szCs w:val="24"/>
          <w:highlight w:val="yellow"/>
          <w:lang w:val="en-US"/>
        </w:rPr>
        <w:t>Feb. 5</w:t>
      </w:r>
      <w:r w:rsidRPr="007B09B8">
        <w:rPr>
          <w:rStyle w:val="NoneA"/>
          <w:rFonts w:ascii="Arial" w:hAnsi="Arial"/>
          <w:b w:val="0"/>
          <w:sz w:val="24"/>
          <w:szCs w:val="24"/>
          <w:highlight w:val="yellow"/>
          <w:lang w:val="en-US"/>
        </w:rPr>
        <w:t xml:space="preserve">, </w:t>
      </w:r>
      <w:r w:rsidR="007B09B8" w:rsidRPr="007B09B8">
        <w:rPr>
          <w:rStyle w:val="NoneA"/>
          <w:rFonts w:ascii="Arial" w:hAnsi="Arial"/>
          <w:b w:val="0"/>
          <w:sz w:val="24"/>
          <w:szCs w:val="24"/>
          <w:highlight w:val="yellow"/>
          <w:lang w:val="en-US"/>
        </w:rPr>
        <w:t>Mar. 5</w:t>
      </w:r>
    </w:p>
    <w:p w14:paraId="7BFBF44D" w14:textId="009D35DF" w:rsidR="00FA7F18" w:rsidRPr="00FA7F18" w:rsidRDefault="00FA7F18" w:rsidP="00787228">
      <w:pPr>
        <w:pStyle w:val="ListParagraph"/>
        <w:numPr>
          <w:ilvl w:val="0"/>
          <w:numId w:val="20"/>
        </w:numPr>
        <w:pBdr>
          <w:top w:val="nil"/>
          <w:left w:val="nil"/>
          <w:bottom w:val="nil"/>
          <w:right w:val="nil"/>
          <w:between w:val="nil"/>
          <w:bar w:val="nil"/>
        </w:pBdr>
        <w:spacing w:after="0"/>
        <w:contextualSpacing w:val="0"/>
        <w:rPr>
          <w:rFonts w:ascii="Arial" w:hAnsi="Arial"/>
          <w:b w:val="0"/>
          <w:bCs/>
          <w:sz w:val="24"/>
          <w:szCs w:val="24"/>
        </w:rPr>
      </w:pPr>
      <w:r w:rsidRPr="00FA7F18">
        <w:rPr>
          <w:rStyle w:val="NoneA"/>
          <w:rFonts w:ascii="Arial" w:hAnsi="Arial"/>
          <w:b w:val="0"/>
          <w:sz w:val="24"/>
          <w:szCs w:val="24"/>
          <w:lang w:val="en-US"/>
        </w:rPr>
        <w:t xml:space="preserve">Annotated Bibliography </w:t>
      </w:r>
      <w:r w:rsidR="00B57DAB" w:rsidRPr="00FA7F18">
        <w:rPr>
          <w:rStyle w:val="NoneA"/>
          <w:rFonts w:ascii="Arial" w:hAnsi="Arial"/>
          <w:b w:val="0"/>
          <w:sz w:val="24"/>
          <w:szCs w:val="24"/>
          <w:lang w:val="en-US"/>
        </w:rPr>
        <w:t xml:space="preserve">– </w:t>
      </w:r>
      <w:r w:rsidR="00B57DAB">
        <w:rPr>
          <w:rStyle w:val="NoneA"/>
          <w:rFonts w:ascii="Arial" w:hAnsi="Arial"/>
          <w:b w:val="0"/>
          <w:sz w:val="24"/>
          <w:szCs w:val="24"/>
          <w:lang w:val="en-US"/>
        </w:rPr>
        <w:t>5</w:t>
      </w:r>
      <w:r w:rsidR="001F3EC2">
        <w:rPr>
          <w:rStyle w:val="NoneA"/>
          <w:rFonts w:ascii="Arial" w:hAnsi="Arial"/>
          <w:b w:val="0"/>
          <w:sz w:val="24"/>
          <w:szCs w:val="24"/>
          <w:lang w:val="en-US"/>
        </w:rPr>
        <w:t>%</w:t>
      </w:r>
      <w:r w:rsidRPr="00FA7F18">
        <w:rPr>
          <w:rStyle w:val="NoneA"/>
          <w:rFonts w:ascii="Arial" w:hAnsi="Arial"/>
          <w:b w:val="0"/>
          <w:sz w:val="24"/>
          <w:szCs w:val="24"/>
          <w:lang w:val="en-US"/>
        </w:rPr>
        <w:t xml:space="preserve"> - </w:t>
      </w:r>
      <w:r w:rsidRPr="007B09B8">
        <w:rPr>
          <w:rStyle w:val="NoneA"/>
          <w:rFonts w:ascii="Arial" w:hAnsi="Arial"/>
          <w:b w:val="0"/>
          <w:sz w:val="24"/>
          <w:szCs w:val="24"/>
          <w:highlight w:val="yellow"/>
          <w:lang w:val="en-US"/>
        </w:rPr>
        <w:t>Mar.1</w:t>
      </w:r>
      <w:r w:rsidR="007B09B8" w:rsidRPr="007B09B8">
        <w:rPr>
          <w:rStyle w:val="NoneA"/>
          <w:rFonts w:ascii="Arial" w:hAnsi="Arial"/>
          <w:b w:val="0"/>
          <w:sz w:val="24"/>
          <w:szCs w:val="24"/>
          <w:highlight w:val="yellow"/>
          <w:lang w:val="en-US"/>
        </w:rPr>
        <w:t>9</w:t>
      </w:r>
    </w:p>
    <w:p w14:paraId="0BD82C9B" w14:textId="6D8814BB" w:rsidR="00FA7F18" w:rsidRPr="00FA7F18" w:rsidRDefault="00FA7F18" w:rsidP="00787228">
      <w:pPr>
        <w:pStyle w:val="ListParagraph"/>
        <w:numPr>
          <w:ilvl w:val="0"/>
          <w:numId w:val="21"/>
        </w:numPr>
        <w:pBdr>
          <w:top w:val="nil"/>
          <w:left w:val="nil"/>
          <w:bottom w:val="nil"/>
          <w:right w:val="nil"/>
          <w:between w:val="nil"/>
          <w:bar w:val="nil"/>
        </w:pBdr>
        <w:spacing w:after="0"/>
        <w:contextualSpacing w:val="0"/>
        <w:rPr>
          <w:b w:val="0"/>
          <w:bCs/>
          <w:sz w:val="24"/>
          <w:szCs w:val="24"/>
        </w:rPr>
      </w:pPr>
      <w:r w:rsidRPr="00FA7F18">
        <w:rPr>
          <w:rStyle w:val="None"/>
          <w:rFonts w:ascii="Arial" w:hAnsi="Arial"/>
          <w:b w:val="0"/>
          <w:sz w:val="24"/>
          <w:szCs w:val="24"/>
          <w:lang w:val="en-US"/>
        </w:rPr>
        <w:t xml:space="preserve">Outline </w:t>
      </w:r>
      <w:r w:rsidR="00B57DAB" w:rsidRPr="00FA7F18">
        <w:rPr>
          <w:rStyle w:val="None"/>
          <w:rFonts w:ascii="Arial" w:hAnsi="Arial"/>
          <w:b w:val="0"/>
          <w:sz w:val="24"/>
          <w:szCs w:val="24"/>
          <w:lang w:val="en-US"/>
        </w:rPr>
        <w:t xml:space="preserve">– </w:t>
      </w:r>
      <w:r w:rsidR="00B57DAB">
        <w:rPr>
          <w:rStyle w:val="None"/>
          <w:rFonts w:ascii="Arial" w:hAnsi="Arial"/>
          <w:b w:val="0"/>
          <w:sz w:val="24"/>
          <w:szCs w:val="24"/>
          <w:lang w:val="en-US"/>
        </w:rPr>
        <w:t>5</w:t>
      </w:r>
      <w:r w:rsidR="001F3EC2">
        <w:rPr>
          <w:rStyle w:val="None"/>
          <w:rFonts w:ascii="Arial" w:hAnsi="Arial"/>
          <w:b w:val="0"/>
          <w:sz w:val="24"/>
          <w:szCs w:val="24"/>
          <w:lang w:val="en-US"/>
        </w:rPr>
        <w:t>%</w:t>
      </w:r>
      <w:r w:rsidRPr="00FA7F18">
        <w:rPr>
          <w:rStyle w:val="None"/>
          <w:rFonts w:ascii="Arial" w:hAnsi="Arial"/>
          <w:b w:val="0"/>
          <w:sz w:val="24"/>
          <w:szCs w:val="24"/>
          <w:lang w:val="en-US"/>
        </w:rPr>
        <w:t xml:space="preserve"> - April </w:t>
      </w:r>
      <w:r w:rsidR="00007E8B">
        <w:rPr>
          <w:rStyle w:val="None"/>
          <w:rFonts w:ascii="Arial" w:hAnsi="Arial"/>
          <w:b w:val="0"/>
          <w:sz w:val="24"/>
          <w:szCs w:val="24"/>
          <w:lang w:val="en-US"/>
        </w:rPr>
        <w:t>9</w:t>
      </w:r>
    </w:p>
    <w:p w14:paraId="7F33E8E2" w14:textId="77777777" w:rsidR="00FA7F18" w:rsidRPr="00FA7F18" w:rsidRDefault="00FA7F18" w:rsidP="00787228">
      <w:pPr>
        <w:pStyle w:val="ListParagraph"/>
        <w:numPr>
          <w:ilvl w:val="0"/>
          <w:numId w:val="21"/>
        </w:numPr>
        <w:pBdr>
          <w:top w:val="nil"/>
          <w:left w:val="nil"/>
          <w:bottom w:val="nil"/>
          <w:right w:val="nil"/>
          <w:between w:val="nil"/>
          <w:bar w:val="nil"/>
        </w:pBdr>
        <w:spacing w:after="0"/>
        <w:contextualSpacing w:val="0"/>
        <w:rPr>
          <w:b w:val="0"/>
          <w:bCs/>
          <w:sz w:val="24"/>
          <w:szCs w:val="24"/>
        </w:rPr>
      </w:pPr>
      <w:r w:rsidRPr="00FA7F18">
        <w:rPr>
          <w:rStyle w:val="None"/>
          <w:rFonts w:ascii="Arial" w:hAnsi="Arial"/>
          <w:b w:val="0"/>
          <w:sz w:val="24"/>
          <w:szCs w:val="24"/>
          <w:lang w:val="en-US"/>
        </w:rPr>
        <w:t>*Integration Paper – 20% - April 30</w:t>
      </w:r>
    </w:p>
    <w:p w14:paraId="37DA8A27" w14:textId="77777777" w:rsidR="00FA7F18" w:rsidRDefault="00FA7F18" w:rsidP="00554DB4">
      <w:pPr>
        <w:pStyle w:val="Heading2"/>
        <w:rPr>
          <w:rStyle w:val="None"/>
          <w:rFonts w:eastAsia="Arial"/>
        </w:rPr>
      </w:pPr>
      <w:bookmarkStart w:id="20" w:name="_Toc8"/>
      <w:r>
        <w:rPr>
          <w:rStyle w:val="None"/>
          <w:lang w:val="en-US"/>
        </w:rPr>
        <w:t>Requirement/Assignment Details</w:t>
      </w:r>
      <w:bookmarkEnd w:id="20"/>
    </w:p>
    <w:p w14:paraId="55F2D1D5" w14:textId="098C5269" w:rsidR="00FA7F18" w:rsidRDefault="00FA7F18" w:rsidP="00787228">
      <w:pPr>
        <w:pStyle w:val="ListParagraph"/>
        <w:numPr>
          <w:ilvl w:val="0"/>
          <w:numId w:val="10"/>
        </w:numPr>
        <w:pBdr>
          <w:top w:val="nil"/>
          <w:left w:val="nil"/>
          <w:bottom w:val="nil"/>
          <w:right w:val="nil"/>
          <w:between w:val="nil"/>
          <w:bar w:val="nil"/>
        </w:pBdr>
        <w:contextualSpacing w:val="0"/>
        <w:rPr>
          <w:sz w:val="24"/>
          <w:szCs w:val="24"/>
        </w:rPr>
      </w:pPr>
      <w:r>
        <w:rPr>
          <w:rStyle w:val="None"/>
          <w:rFonts w:ascii="Arial" w:hAnsi="Arial"/>
          <w:b w:val="0"/>
          <w:szCs w:val="24"/>
          <w:lang w:val="en-US"/>
        </w:rPr>
        <w:t xml:space="preserve">Participation will be assessed through attendance and participation in synchronous meetings through Zoom.  A discussion question will be set a week before each synchronous meeting.  </w:t>
      </w:r>
    </w:p>
    <w:p w14:paraId="5F68C626" w14:textId="77777777" w:rsidR="00FA7F18" w:rsidRDefault="00FA7F18" w:rsidP="00787228">
      <w:pPr>
        <w:pStyle w:val="ListParagraph"/>
        <w:numPr>
          <w:ilvl w:val="0"/>
          <w:numId w:val="10"/>
        </w:numPr>
        <w:pBdr>
          <w:top w:val="nil"/>
          <w:left w:val="nil"/>
          <w:bottom w:val="nil"/>
          <w:right w:val="nil"/>
          <w:between w:val="nil"/>
          <w:bar w:val="nil"/>
        </w:pBdr>
        <w:contextualSpacing w:val="0"/>
        <w:rPr>
          <w:rFonts w:ascii="Arial" w:hAnsi="Arial"/>
          <w:sz w:val="24"/>
          <w:szCs w:val="24"/>
        </w:rPr>
      </w:pPr>
      <w:r>
        <w:rPr>
          <w:rStyle w:val="None"/>
          <w:rFonts w:ascii="Arial" w:hAnsi="Arial"/>
          <w:b w:val="0"/>
          <w:szCs w:val="24"/>
          <w:lang w:val="en-US"/>
        </w:rPr>
        <w:t xml:space="preserve">This is a shared learning environment with your peers and the class facilitator, so please come prepared to engage in thoughtful discussion about assigned readings, class content, placement experiences and personal experiences as dialogue and active reflection are important to learning.  Preparation for class will ensure deeper learning for you and sharing with your classmates, as well as hearing and respecting your peer’s experiences and perspectives creates a rich learning environment that reflects the best practice of social workers in the field. </w:t>
      </w:r>
    </w:p>
    <w:p w14:paraId="51867D9D" w14:textId="141BBF44" w:rsidR="00FA7F18" w:rsidRPr="0013487E" w:rsidRDefault="00FA7F18" w:rsidP="00787228">
      <w:pPr>
        <w:pStyle w:val="ListParagraph"/>
        <w:numPr>
          <w:ilvl w:val="0"/>
          <w:numId w:val="10"/>
        </w:numPr>
        <w:pBdr>
          <w:top w:val="nil"/>
          <w:left w:val="nil"/>
          <w:bottom w:val="nil"/>
          <w:right w:val="nil"/>
          <w:between w:val="nil"/>
          <w:bar w:val="nil"/>
        </w:pBdr>
        <w:contextualSpacing w:val="0"/>
        <w:rPr>
          <w:rStyle w:val="None"/>
          <w:rFonts w:ascii="Arial" w:hAnsi="Arial"/>
          <w:sz w:val="24"/>
          <w:szCs w:val="24"/>
        </w:rPr>
      </w:pPr>
      <w:r>
        <w:rPr>
          <w:rStyle w:val="None"/>
          <w:rFonts w:ascii="Arial" w:hAnsi="Arial"/>
          <w:b w:val="0"/>
          <w:szCs w:val="24"/>
          <w:lang w:val="en-US"/>
        </w:rPr>
        <w:t>Participation also includes contributing to other students learning by creating a respectful space where people can openly explore, test, and challenge ideas.  Thus, students are expected to contribute to the creation of a respectful and constructive learning environment.  This includes active participation in large and small group discussions, asking questions, sharing experiences, reflecting on links to practice, challenging your preconceptions and stereotypes, listening respectfully to others and generally communicating ideas and feelings.  It is important to remember that constructive contributing does not mean dominating the discussion.</w:t>
      </w:r>
    </w:p>
    <w:p w14:paraId="0785411D" w14:textId="4A28E9AA" w:rsidR="0013487E" w:rsidRPr="0013487E" w:rsidRDefault="0013487E" w:rsidP="0013487E">
      <w:pPr>
        <w:pStyle w:val="ListParagraph"/>
        <w:numPr>
          <w:ilvl w:val="0"/>
          <w:numId w:val="10"/>
        </w:numPr>
        <w:pBdr>
          <w:top w:val="nil"/>
          <w:left w:val="nil"/>
          <w:bottom w:val="nil"/>
          <w:right w:val="nil"/>
          <w:between w:val="nil"/>
          <w:bar w:val="nil"/>
        </w:pBdr>
        <w:contextualSpacing w:val="0"/>
        <w:rPr>
          <w:rFonts w:ascii="Arial" w:hAnsi="Arial" w:cs="Arial"/>
          <w:sz w:val="24"/>
          <w:szCs w:val="24"/>
        </w:rPr>
      </w:pPr>
      <w:r w:rsidRPr="00AE26A0">
        <w:rPr>
          <w:rFonts w:ascii="Arial" w:hAnsi="Arial" w:cs="Arial"/>
          <w:b w:val="0"/>
          <w:color w:val="323130"/>
          <w:shd w:val="clear" w:color="auto" w:fill="FFFFFF"/>
        </w:rPr>
        <w:t>In seminars, instructors and classmates provide constructive feedback and engage in problem solving conversations related to students developing social work practice skills and emerging social work professional identity.  Audio and video access are required for learning and assessing these skills and to assist instructors with assessing participation during online seminars.  This audio and video presence enables productive conversation, participation and classroom community building. </w:t>
      </w:r>
    </w:p>
    <w:p w14:paraId="2F8DD9C3" w14:textId="77777777" w:rsidR="00FA7F18" w:rsidRDefault="00FA7F18" w:rsidP="00787228">
      <w:pPr>
        <w:pStyle w:val="ListParagraph"/>
        <w:numPr>
          <w:ilvl w:val="0"/>
          <w:numId w:val="10"/>
        </w:numPr>
        <w:pBdr>
          <w:top w:val="nil"/>
          <w:left w:val="nil"/>
          <w:bottom w:val="nil"/>
          <w:right w:val="nil"/>
          <w:between w:val="nil"/>
          <w:bar w:val="nil"/>
        </w:pBdr>
        <w:contextualSpacing w:val="0"/>
        <w:rPr>
          <w:rFonts w:ascii="Arial" w:hAnsi="Arial"/>
          <w:sz w:val="24"/>
          <w:szCs w:val="24"/>
        </w:rPr>
      </w:pPr>
      <w:r>
        <w:rPr>
          <w:rStyle w:val="None"/>
          <w:rFonts w:ascii="Arial" w:hAnsi="Arial"/>
          <w:b w:val="0"/>
          <w:szCs w:val="24"/>
          <w:lang w:val="en-US"/>
        </w:rPr>
        <w:t>Problem based learning will be a part of the course and will sometimes require submission of written responses.</w:t>
      </w:r>
    </w:p>
    <w:p w14:paraId="6FE7CCA1" w14:textId="1CE4EC38" w:rsidR="00FA7F18" w:rsidRPr="00FA7F18" w:rsidRDefault="00FA7F18" w:rsidP="00FA7F18">
      <w:pPr>
        <w:pStyle w:val="Heading3"/>
        <w:rPr>
          <w:rStyle w:val="None"/>
        </w:rPr>
      </w:pPr>
      <w:bookmarkStart w:id="21" w:name="_Toc9"/>
      <w:r w:rsidRPr="00FA7F18">
        <w:rPr>
          <w:rStyle w:val="None"/>
        </w:rPr>
        <w:lastRenderedPageBreak/>
        <w:t>Module completion assignments</w:t>
      </w:r>
      <w:bookmarkEnd w:id="21"/>
    </w:p>
    <w:p w14:paraId="1546E07C" w14:textId="77777777" w:rsidR="00FA7F18" w:rsidRPr="00FA7F18" w:rsidRDefault="00FA7F18" w:rsidP="00FA7F18"/>
    <w:p w14:paraId="2AA21E92" w14:textId="5D65798F" w:rsidR="00FA7F18" w:rsidRDefault="00FA7F18" w:rsidP="00787228">
      <w:pPr>
        <w:pStyle w:val="BodyA"/>
        <w:numPr>
          <w:ilvl w:val="1"/>
          <w:numId w:val="24"/>
        </w:numPr>
        <w:rPr>
          <w:b w:val="0"/>
          <w:bCs w:val="0"/>
        </w:rPr>
      </w:pPr>
      <w:r>
        <w:rPr>
          <w:rStyle w:val="NoneA"/>
          <w:b w:val="0"/>
          <w:bCs w:val="0"/>
        </w:rPr>
        <w:t xml:space="preserve">Each module will have a small assignment at the end of it to assess learning. For example, this may be a reflection, an answer to a discussion question or a worksheet.  </w:t>
      </w:r>
      <w:r w:rsidR="007B09B8" w:rsidRPr="007B09B8">
        <w:rPr>
          <w:rStyle w:val="NoneA"/>
          <w:b w:val="0"/>
          <w:bCs w:val="0"/>
          <w:highlight w:val="yellow"/>
        </w:rPr>
        <w:t>A selection of modules</w:t>
      </w:r>
      <w:r w:rsidR="007B09B8">
        <w:rPr>
          <w:rStyle w:val="NoneA"/>
          <w:b w:val="0"/>
          <w:bCs w:val="0"/>
        </w:rPr>
        <w:t xml:space="preserve"> will be</w:t>
      </w:r>
      <w:r>
        <w:rPr>
          <w:rStyle w:val="NoneA"/>
          <w:b w:val="0"/>
          <w:bCs w:val="0"/>
        </w:rPr>
        <w:t xml:space="preserve"> submitted monthly on the first Friday of the following month.</w:t>
      </w:r>
      <w:r w:rsidR="00F74FCB">
        <w:rPr>
          <w:rStyle w:val="NoneA"/>
          <w:b w:val="0"/>
          <w:bCs w:val="0"/>
        </w:rPr>
        <w:t xml:space="preserve"> For example, the first set of modules from September will have four assignments in total which will be due on October 2</w:t>
      </w:r>
      <w:r w:rsidR="00F74FCB" w:rsidRPr="00F74FCB">
        <w:rPr>
          <w:rStyle w:val="NoneA"/>
          <w:b w:val="0"/>
          <w:bCs w:val="0"/>
          <w:vertAlign w:val="superscript"/>
        </w:rPr>
        <w:t>nd</w:t>
      </w:r>
      <w:r w:rsidR="00F74FCB">
        <w:rPr>
          <w:rStyle w:val="NoneA"/>
          <w:b w:val="0"/>
          <w:bCs w:val="0"/>
        </w:rPr>
        <w:t xml:space="preserve">.  All assignments will be uploaded to Avenue under in the assignment menu.  Each module is worth </w:t>
      </w:r>
      <w:r w:rsidR="00F74FCB" w:rsidRPr="007B09B8">
        <w:rPr>
          <w:rStyle w:val="NoneA"/>
          <w:b w:val="0"/>
          <w:bCs w:val="0"/>
          <w:highlight w:val="yellow"/>
        </w:rPr>
        <w:t>3%</w:t>
      </w:r>
      <w:r w:rsidR="007B09B8" w:rsidRPr="007B09B8">
        <w:rPr>
          <w:rStyle w:val="NoneA"/>
          <w:b w:val="0"/>
          <w:bCs w:val="0"/>
          <w:highlight w:val="yellow"/>
        </w:rPr>
        <w:t>-9%</w:t>
      </w:r>
      <w:r w:rsidR="00F74FCB">
        <w:rPr>
          <w:rStyle w:val="NoneA"/>
          <w:b w:val="0"/>
          <w:bCs w:val="0"/>
        </w:rPr>
        <w:t xml:space="preserve"> and there is a bonus 2% if all the modules are completed on time.</w:t>
      </w:r>
    </w:p>
    <w:p w14:paraId="287B980A" w14:textId="77777777" w:rsidR="00FA7F18" w:rsidRDefault="00FA7F18" w:rsidP="00FA7F18">
      <w:pPr>
        <w:pStyle w:val="BodyA"/>
        <w:ind w:left="360"/>
        <w:rPr>
          <w:rStyle w:val="None"/>
          <w:b w:val="0"/>
          <w:bCs w:val="0"/>
        </w:rPr>
      </w:pPr>
    </w:p>
    <w:p w14:paraId="288478AC" w14:textId="77777777" w:rsidR="00FA7F18" w:rsidRPr="00FA7F18" w:rsidRDefault="00FA7F18" w:rsidP="00787228">
      <w:pPr>
        <w:pStyle w:val="ListParagraph"/>
        <w:numPr>
          <w:ilvl w:val="0"/>
          <w:numId w:val="25"/>
        </w:numPr>
        <w:pBdr>
          <w:top w:val="nil"/>
          <w:left w:val="nil"/>
          <w:bottom w:val="nil"/>
          <w:right w:val="nil"/>
          <w:between w:val="nil"/>
          <w:bar w:val="nil"/>
        </w:pBdr>
        <w:contextualSpacing w:val="0"/>
        <w:rPr>
          <w:rFonts w:ascii="Arial" w:hAnsi="Arial"/>
          <w:bCs/>
          <w:sz w:val="24"/>
          <w:szCs w:val="24"/>
        </w:rPr>
      </w:pPr>
      <w:r w:rsidRPr="00FA7F18">
        <w:rPr>
          <w:rStyle w:val="NoneA"/>
          <w:rFonts w:ascii="Arial" w:hAnsi="Arial"/>
          <w:bCs/>
          <w:sz w:val="24"/>
          <w:szCs w:val="24"/>
          <w:lang w:val="en-US"/>
        </w:rPr>
        <w:t>Integration Paper</w:t>
      </w:r>
    </w:p>
    <w:p w14:paraId="7D162B6F" w14:textId="489526DD" w:rsidR="00FA7F18" w:rsidRDefault="00FA7F18" w:rsidP="00787228">
      <w:pPr>
        <w:pStyle w:val="ListParagraph"/>
        <w:numPr>
          <w:ilvl w:val="0"/>
          <w:numId w:val="27"/>
        </w:numPr>
        <w:pBdr>
          <w:top w:val="nil"/>
          <w:left w:val="nil"/>
          <w:bottom w:val="nil"/>
          <w:right w:val="nil"/>
          <w:between w:val="nil"/>
          <w:bar w:val="nil"/>
        </w:pBdr>
        <w:contextualSpacing w:val="0"/>
        <w:rPr>
          <w:rFonts w:ascii="Arial" w:hAnsi="Arial"/>
          <w:sz w:val="24"/>
          <w:szCs w:val="24"/>
        </w:rPr>
      </w:pPr>
      <w:r>
        <w:rPr>
          <w:rStyle w:val="None"/>
          <w:rFonts w:ascii="Arial" w:hAnsi="Arial"/>
          <w:b w:val="0"/>
          <w:szCs w:val="24"/>
          <w:lang w:val="en-US"/>
        </w:rPr>
        <w:t xml:space="preserve">This will happen in three steps.  The first will be a submission of a bibliography of resources.  The second will be the submission of a detailed outline and the final step will be the submission of a 10-12 page paper analyzing a particular practice experience/ issue that has concerned or puzzled you this year. You will be expected to discuss it </w:t>
      </w:r>
      <w:r w:rsidR="00554DB4">
        <w:rPr>
          <w:rStyle w:val="None"/>
          <w:rFonts w:ascii="Arial" w:hAnsi="Arial"/>
          <w:b w:val="0"/>
          <w:szCs w:val="24"/>
          <w:lang w:val="en-US"/>
        </w:rPr>
        <w:t>in light</w:t>
      </w:r>
      <w:r>
        <w:rPr>
          <w:rStyle w:val="None"/>
          <w:rFonts w:ascii="Arial" w:hAnsi="Arial"/>
          <w:b w:val="0"/>
          <w:szCs w:val="24"/>
          <w:lang w:val="en-US"/>
        </w:rPr>
        <w:t xml:space="preserve"> of the material covered in the course, as well as using other references. You are expected to go beyond material covered in this course. </w:t>
      </w:r>
    </w:p>
    <w:p w14:paraId="4D877888" w14:textId="77777777" w:rsidR="001F3D7B" w:rsidRPr="002C7D20" w:rsidRDefault="001F3D7B" w:rsidP="003F0E2E">
      <w:pPr>
        <w:pStyle w:val="Heading1"/>
        <w:rPr>
          <w:rFonts w:cs="Arial"/>
          <w:lang w:val="en-GB"/>
        </w:rPr>
      </w:pPr>
      <w:bookmarkStart w:id="22" w:name="_Toc12350808"/>
      <w:bookmarkStart w:id="23" w:name="_Toc12438431"/>
      <w:r w:rsidRPr="002C7D20">
        <w:rPr>
          <w:rFonts w:cs="Arial"/>
          <w:lang w:val="en-GB"/>
        </w:rPr>
        <w:t>Assignment Submission and Grading</w:t>
      </w:r>
      <w:bookmarkEnd w:id="22"/>
      <w:bookmarkEnd w:id="23"/>
    </w:p>
    <w:p w14:paraId="6127DA5D" w14:textId="58EB2E36" w:rsidR="001F3D7B" w:rsidRDefault="001F3D7B" w:rsidP="00554DB4">
      <w:pPr>
        <w:pStyle w:val="Heading2"/>
      </w:pPr>
      <w:bookmarkStart w:id="24" w:name="_Toc12350809"/>
      <w:r w:rsidRPr="002C7D20">
        <w:t>Form and Style</w:t>
      </w:r>
      <w:bookmarkEnd w:id="24"/>
      <w:r w:rsidRPr="002C7D20">
        <w:t xml:space="preserve"> </w:t>
      </w:r>
    </w:p>
    <w:p w14:paraId="7A2ECC96" w14:textId="77777777" w:rsidR="00FA7F18" w:rsidRDefault="00FA7F18" w:rsidP="00787228">
      <w:pPr>
        <w:pStyle w:val="ListParagraph"/>
        <w:numPr>
          <w:ilvl w:val="0"/>
          <w:numId w:val="29"/>
        </w:numPr>
        <w:pBdr>
          <w:top w:val="nil"/>
          <w:left w:val="nil"/>
          <w:bottom w:val="nil"/>
          <w:right w:val="nil"/>
          <w:between w:val="nil"/>
          <w:bar w:val="nil"/>
        </w:pBdr>
        <w:contextualSpacing w:val="0"/>
        <w:rPr>
          <w:rFonts w:ascii="Arial" w:hAnsi="Arial"/>
          <w:b w:val="0"/>
          <w:bCs/>
          <w:sz w:val="24"/>
          <w:szCs w:val="24"/>
        </w:rPr>
      </w:pPr>
      <w:r>
        <w:rPr>
          <w:rStyle w:val="NoneA"/>
          <w:rFonts w:ascii="Arial" w:hAnsi="Arial"/>
          <w:b w:val="0"/>
          <w:sz w:val="24"/>
          <w:szCs w:val="24"/>
          <w:lang w:val="en-US"/>
        </w:rPr>
        <w:t xml:space="preserve">Written assignments must be typed and double-spaced and submitted with a front page containing the title, student’s name, student number, and the date. Number all pages (except title page). </w:t>
      </w:r>
    </w:p>
    <w:p w14:paraId="706B9F4F" w14:textId="14DAAE56" w:rsidR="00FA7F18" w:rsidRDefault="00FA7F18" w:rsidP="00787228">
      <w:pPr>
        <w:pStyle w:val="ListParagraph"/>
        <w:numPr>
          <w:ilvl w:val="0"/>
          <w:numId w:val="29"/>
        </w:numPr>
        <w:pBdr>
          <w:top w:val="nil"/>
          <w:left w:val="nil"/>
          <w:bottom w:val="nil"/>
          <w:right w:val="nil"/>
          <w:between w:val="nil"/>
          <w:bar w:val="nil"/>
        </w:pBdr>
        <w:contextualSpacing w:val="0"/>
        <w:rPr>
          <w:rFonts w:ascii="Arial" w:hAnsi="Arial"/>
          <w:b w:val="0"/>
          <w:bCs/>
          <w:sz w:val="24"/>
          <w:szCs w:val="24"/>
        </w:rPr>
      </w:pPr>
      <w:r>
        <w:rPr>
          <w:rStyle w:val="NoneA"/>
          <w:rFonts w:ascii="Arial" w:hAnsi="Arial"/>
          <w:b w:val="0"/>
          <w:sz w:val="24"/>
          <w:szCs w:val="24"/>
          <w:lang w:val="en-US"/>
        </w:rPr>
        <w:t xml:space="preserve">Paper format must be in accordance with the current edition of American Psychological Association (APA) publication manual with particular attention paid to font size (Times-Roman 12), spacing (double spaced) and margins (minimum of 1 inch at the top, bottom, left and right of each page) as papers not meeting these requirements </w:t>
      </w:r>
      <w:r w:rsidR="005F4244">
        <w:rPr>
          <w:rStyle w:val="NoneA"/>
          <w:rFonts w:ascii="Arial" w:hAnsi="Arial"/>
          <w:b w:val="0"/>
          <w:sz w:val="24"/>
          <w:szCs w:val="24"/>
          <w:lang w:val="en-US"/>
        </w:rPr>
        <w:t xml:space="preserve">may </w:t>
      </w:r>
      <w:r>
        <w:rPr>
          <w:rStyle w:val="NoneA"/>
          <w:rFonts w:ascii="Arial" w:hAnsi="Arial"/>
          <w:b w:val="0"/>
          <w:sz w:val="24"/>
          <w:szCs w:val="24"/>
          <w:lang w:val="en-US"/>
        </w:rPr>
        <w:t xml:space="preserve">not be accepted for grading. </w:t>
      </w:r>
    </w:p>
    <w:p w14:paraId="6BCB8D9C" w14:textId="77777777" w:rsidR="00FA7F18" w:rsidRDefault="00FA7F18" w:rsidP="00787228">
      <w:pPr>
        <w:pStyle w:val="ListParagraph"/>
        <w:numPr>
          <w:ilvl w:val="0"/>
          <w:numId w:val="29"/>
        </w:numPr>
        <w:pBdr>
          <w:top w:val="nil"/>
          <w:left w:val="nil"/>
          <w:bottom w:val="nil"/>
          <w:right w:val="nil"/>
          <w:between w:val="nil"/>
          <w:bar w:val="nil"/>
        </w:pBdr>
        <w:contextualSpacing w:val="0"/>
        <w:rPr>
          <w:rFonts w:ascii="Arial" w:hAnsi="Arial"/>
          <w:b w:val="0"/>
          <w:bCs/>
          <w:sz w:val="24"/>
          <w:szCs w:val="24"/>
        </w:rPr>
      </w:pPr>
      <w:r>
        <w:rPr>
          <w:rStyle w:val="NoneA"/>
          <w:rFonts w:ascii="Arial" w:hAnsi="Arial"/>
          <w:b w:val="0"/>
          <w:sz w:val="24"/>
          <w:szCs w:val="24"/>
          <w:lang w:val="en-US"/>
        </w:rPr>
        <w:t xml:space="preserve">Students are expected to make use of relevant professional and social science literature and other bodies of knowledge in their term assignments. When submitting, please keep a spare copy of your assignments. </w:t>
      </w:r>
    </w:p>
    <w:p w14:paraId="1FB68B01" w14:textId="34D96ACF" w:rsidR="00170C71" w:rsidRPr="00170C71" w:rsidRDefault="00170C71" w:rsidP="00554DB4">
      <w:pPr>
        <w:pStyle w:val="Heading2"/>
      </w:pPr>
      <w:r w:rsidRPr="00170C71">
        <w:t>C</w:t>
      </w:r>
      <w:r>
        <w:t>ourses with an On-line Element</w:t>
      </w:r>
    </w:p>
    <w:p w14:paraId="4EF2E6F5" w14:textId="23EF06D6" w:rsidR="00FA7F18" w:rsidRDefault="00FA7F18" w:rsidP="00FA7F18">
      <w:pPr>
        <w:pStyle w:val="BodyA"/>
        <w:rPr>
          <w:rStyle w:val="None"/>
          <w:b w:val="0"/>
          <w:bCs w:val="0"/>
        </w:rPr>
      </w:pPr>
      <w:r>
        <w:rPr>
          <w:rStyle w:val="None"/>
          <w:b w:val="0"/>
          <w:bCs w:val="0"/>
        </w:rPr>
        <w:t xml:space="preserve">In this course,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w:t>
      </w:r>
      <w:r>
        <w:rPr>
          <w:rStyle w:val="None"/>
          <w:b w:val="0"/>
          <w:bCs w:val="0"/>
        </w:rPr>
        <w:lastRenderedPageBreak/>
        <w:t xml:space="preserve">deemed consent to this disclosure. If you have any questions or concerns about such </w:t>
      </w:r>
      <w:r w:rsidR="00554DB4">
        <w:rPr>
          <w:rStyle w:val="None"/>
          <w:b w:val="0"/>
          <w:bCs w:val="0"/>
        </w:rPr>
        <w:t>disclosure,</w:t>
      </w:r>
      <w:r>
        <w:rPr>
          <w:rStyle w:val="None"/>
          <w:b w:val="0"/>
          <w:bCs w:val="0"/>
        </w:rPr>
        <w:t xml:space="preserve"> please discuss with the course instructor. </w:t>
      </w:r>
    </w:p>
    <w:p w14:paraId="1EABAAC6" w14:textId="00915A0B" w:rsidR="006E5DC7" w:rsidRDefault="006E5DC7" w:rsidP="00554DB4">
      <w:pPr>
        <w:pStyle w:val="Heading2"/>
      </w:pPr>
      <w:bookmarkStart w:id="25" w:name="_Toc12350811"/>
      <w:r w:rsidRPr="002C7D20">
        <w:t>Submitting Assignments &amp; Grading</w:t>
      </w:r>
      <w:bookmarkEnd w:id="25"/>
      <w:r w:rsidRPr="002C7D20">
        <w:t xml:space="preserve"> </w:t>
      </w:r>
    </w:p>
    <w:p w14:paraId="7825923D" w14:textId="77777777" w:rsidR="00FA7F18" w:rsidRDefault="00FA7F18" w:rsidP="00FA7F18">
      <w:pPr>
        <w:pStyle w:val="BodyA"/>
        <w:rPr>
          <w:rStyle w:val="None"/>
          <w:b w:val="0"/>
          <w:bCs w:val="0"/>
        </w:rPr>
      </w:pPr>
      <w:r>
        <w:rPr>
          <w:rStyle w:val="None"/>
          <w:b w:val="0"/>
          <w:bCs w:val="0"/>
        </w:rPr>
        <w:t>All assignments will be submitted to Avenue to Learn and your grades will be made available there.   It takes at least 2 weeks for grading to be completed.  Late assignments will take longer.</w:t>
      </w:r>
    </w:p>
    <w:p w14:paraId="34B2E5B0" w14:textId="0144CDA5" w:rsidR="00FA7F18" w:rsidRDefault="003F418C" w:rsidP="00FA7F18">
      <w:pPr>
        <w:pStyle w:val="Heading3"/>
        <w:rPr>
          <w:rFonts w:eastAsia="Calibri"/>
        </w:rPr>
      </w:pPr>
      <w:bookmarkStart w:id="26" w:name="_Hlk522105792"/>
      <w:r w:rsidRPr="002C7D20">
        <w:t>Foundation</w:t>
      </w:r>
      <w:r w:rsidR="006C13C2" w:rsidRPr="002C7D20">
        <w:t xml:space="preserve"> Course </w:t>
      </w:r>
      <w:r w:rsidR="00FA7F18">
        <w:t>Information</w:t>
      </w:r>
      <w:r w:rsidR="006C13C2" w:rsidRPr="002C7D20">
        <w:t>:</w:t>
      </w:r>
      <w:r w:rsidR="00345050" w:rsidRPr="002C7D20">
        <w:rPr>
          <w:rFonts w:eastAsia="Calibri"/>
        </w:rPr>
        <w:t xml:space="preserve">  </w:t>
      </w:r>
    </w:p>
    <w:p w14:paraId="1E9B2DF9" w14:textId="77777777" w:rsidR="00FA7F18" w:rsidRDefault="00FA7F18" w:rsidP="00FA7F18">
      <w:pPr>
        <w:pStyle w:val="BodyA"/>
        <w:rPr>
          <w:rStyle w:val="None"/>
          <w:b w:val="0"/>
          <w:bCs w:val="0"/>
        </w:rPr>
      </w:pPr>
      <w:r>
        <w:rPr>
          <w:rStyle w:val="None"/>
          <w:b w:val="0"/>
          <w:bCs w:val="0"/>
        </w:rPr>
        <w:t xml:space="preserve">This course is a foundation course.   Students must obtain a minimum grade of C+ in all foundation courses and a </w:t>
      </w:r>
      <w:r>
        <w:rPr>
          <w:rStyle w:val="None"/>
          <w:rFonts w:ascii="Arial Unicode MS" w:hAnsi="Arial Unicode MS"/>
          <w:b w:val="0"/>
          <w:bCs w:val="0"/>
          <w:rtl/>
          <w:lang w:val="ar-SA"/>
        </w:rPr>
        <w:t>“</w:t>
      </w:r>
      <w:r>
        <w:rPr>
          <w:rStyle w:val="None"/>
          <w:b w:val="0"/>
          <w:bCs w:val="0"/>
          <w:lang w:val="pt-PT"/>
        </w:rPr>
        <w:t>Pass</w:t>
      </w:r>
      <w:r>
        <w:rPr>
          <w:rStyle w:val="None"/>
          <w:b w:val="0"/>
          <w:bCs w:val="0"/>
        </w:rPr>
        <w:t xml:space="preserve">” in each placement (as well as maintain a minimum overall GPA of 6.0) in order to remain in the Social Work program. </w:t>
      </w:r>
    </w:p>
    <w:p w14:paraId="423F7C67" w14:textId="77777777" w:rsidR="00FA7F18" w:rsidRDefault="00FA7F18" w:rsidP="00FA7F18">
      <w:pPr>
        <w:pStyle w:val="BodyA"/>
        <w:rPr>
          <w:rStyle w:val="None"/>
          <w:b w:val="0"/>
          <w:bCs w:val="0"/>
        </w:rPr>
      </w:pPr>
      <w:r>
        <w:rPr>
          <w:rStyle w:val="None"/>
          <w:b w:val="0"/>
          <w:bCs w:val="0"/>
        </w:rPr>
        <w:t xml:space="preserve">Please see the Resources section of our </w:t>
      </w:r>
      <w:hyperlink r:id="rId13" w:history="1">
        <w:r>
          <w:rPr>
            <w:rStyle w:val="Hyperlink1"/>
          </w:rPr>
          <w:t>website for details on the policy regarding minimum grade requirements in foundation courses and what happens if these are not met.</w:t>
        </w:r>
      </w:hyperlink>
      <w:r>
        <w:rPr>
          <w:rStyle w:val="None"/>
          <w:b w:val="0"/>
          <w:bCs w:val="0"/>
        </w:rPr>
        <w:t xml:space="preserve"> </w:t>
      </w:r>
    </w:p>
    <w:p w14:paraId="0AD6A874" w14:textId="7DB12167" w:rsidR="006E5DC7" w:rsidRPr="002C7D20" w:rsidRDefault="006E5DC7" w:rsidP="00554DB4">
      <w:pPr>
        <w:pStyle w:val="Heading2"/>
      </w:pPr>
      <w:bookmarkStart w:id="27" w:name="_Toc12350812"/>
      <w:bookmarkEnd w:id="26"/>
      <w:r w:rsidRPr="002C7D20">
        <w:t>Privacy Protection</w:t>
      </w:r>
      <w:bookmarkEnd w:id="27"/>
      <w:r w:rsidRPr="002C7D20">
        <w:t xml:space="preserve"> </w:t>
      </w:r>
    </w:p>
    <w:p w14:paraId="68091D3D" w14:textId="77777777" w:rsidR="006E5DC7" w:rsidRPr="002C7D20" w:rsidRDefault="006E5DC7" w:rsidP="006E5DC7">
      <w:pPr>
        <w:pStyle w:val="Default"/>
        <w:rPr>
          <w:rFonts w:ascii="Arial" w:hAnsi="Arial" w:cs="Arial"/>
        </w:rPr>
      </w:pPr>
      <w:r w:rsidRPr="002C7D20">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2C7D20">
        <w:rPr>
          <w:rFonts w:ascii="Arial" w:hAnsi="Arial" w:cs="Arial"/>
        </w:rPr>
        <w:t>five</w:t>
      </w:r>
      <w:r w:rsidRPr="002C7D20">
        <w:rPr>
          <w:rFonts w:ascii="Arial" w:hAnsi="Arial" w:cs="Arial"/>
        </w:rPr>
        <w:t xml:space="preserve"> digits of the student number as the identifying data. The following possibilities exist for return of graded materials: </w:t>
      </w:r>
    </w:p>
    <w:p w14:paraId="40B3A8B8" w14:textId="77777777" w:rsidR="006E5DC7" w:rsidRPr="002C7D20" w:rsidRDefault="006E5DC7" w:rsidP="00787228">
      <w:pPr>
        <w:pStyle w:val="Default"/>
        <w:numPr>
          <w:ilvl w:val="0"/>
          <w:numId w:val="3"/>
        </w:numPr>
        <w:rPr>
          <w:rFonts w:ascii="Arial" w:hAnsi="Arial" w:cs="Arial"/>
        </w:rPr>
      </w:pPr>
      <w:r w:rsidRPr="002C7D20">
        <w:rPr>
          <w:rFonts w:ascii="Arial" w:hAnsi="Arial" w:cs="Arial"/>
        </w:rPr>
        <w:t xml:space="preserve">Direct return of materials to students in class; </w:t>
      </w:r>
    </w:p>
    <w:p w14:paraId="475C627A" w14:textId="77777777" w:rsidR="006E5DC7" w:rsidRPr="002C7D20" w:rsidRDefault="006E5DC7" w:rsidP="00787228">
      <w:pPr>
        <w:pStyle w:val="Default"/>
        <w:numPr>
          <w:ilvl w:val="0"/>
          <w:numId w:val="3"/>
        </w:numPr>
        <w:rPr>
          <w:rFonts w:ascii="Arial" w:hAnsi="Arial" w:cs="Arial"/>
        </w:rPr>
      </w:pPr>
      <w:r w:rsidRPr="002C7D20">
        <w:rPr>
          <w:rFonts w:ascii="Arial" w:hAnsi="Arial" w:cs="Arial"/>
        </w:rPr>
        <w:t xml:space="preserve">Return of materials to students during office hours; </w:t>
      </w:r>
    </w:p>
    <w:p w14:paraId="3E3AAEAC" w14:textId="77777777" w:rsidR="006E5DC7" w:rsidRPr="002C7D20" w:rsidRDefault="006E5DC7" w:rsidP="00787228">
      <w:pPr>
        <w:pStyle w:val="Default"/>
        <w:numPr>
          <w:ilvl w:val="0"/>
          <w:numId w:val="3"/>
        </w:numPr>
        <w:rPr>
          <w:rFonts w:ascii="Arial" w:hAnsi="Arial" w:cs="Arial"/>
        </w:rPr>
      </w:pPr>
      <w:r w:rsidRPr="002C7D20">
        <w:rPr>
          <w:rFonts w:ascii="Arial" w:hAnsi="Arial" w:cs="Arial"/>
        </w:rPr>
        <w:t xml:space="preserve">Students attach a stamped, self-addressed envelope with assignments for return by mail; </w:t>
      </w:r>
    </w:p>
    <w:p w14:paraId="6C4BD9D8" w14:textId="77777777" w:rsidR="006E5DC7" w:rsidRPr="002C7D20" w:rsidRDefault="006E5DC7" w:rsidP="00787228">
      <w:pPr>
        <w:pStyle w:val="Default"/>
        <w:numPr>
          <w:ilvl w:val="0"/>
          <w:numId w:val="3"/>
        </w:numPr>
        <w:rPr>
          <w:rFonts w:ascii="Arial" w:hAnsi="Arial" w:cs="Arial"/>
        </w:rPr>
      </w:pPr>
      <w:r w:rsidRPr="002C7D20">
        <w:rPr>
          <w:rFonts w:ascii="Arial" w:hAnsi="Arial" w:cs="Arial"/>
        </w:rPr>
        <w:t xml:space="preserve">Submit/grade/return papers electronically. </w:t>
      </w:r>
    </w:p>
    <w:p w14:paraId="34F119BF" w14:textId="77777777" w:rsidR="006E5DC7" w:rsidRPr="002C7D20" w:rsidRDefault="006E5DC7" w:rsidP="006E5DC7">
      <w:pPr>
        <w:pStyle w:val="Default"/>
        <w:rPr>
          <w:rFonts w:ascii="Arial" w:hAnsi="Arial" w:cs="Arial"/>
        </w:rPr>
      </w:pPr>
      <w:r w:rsidRPr="002C7D20">
        <w:rPr>
          <w:rFonts w:ascii="Arial" w:hAnsi="Arial" w:cs="Arial"/>
        </w:rPr>
        <w:t xml:space="preserve">Arrangements for the return of assignments from the options above will be finalized during the first class. </w:t>
      </w:r>
    </w:p>
    <w:p w14:paraId="20758BFB" w14:textId="77777777" w:rsidR="006E5DC7" w:rsidRPr="002C7D20" w:rsidRDefault="00205826" w:rsidP="00554DB4">
      <w:pPr>
        <w:pStyle w:val="Heading2"/>
      </w:pPr>
      <w:bookmarkStart w:id="28" w:name="_Toc12350813"/>
      <w:r w:rsidRPr="002C7D20">
        <w:t>Extreme Circumstances</w:t>
      </w:r>
      <w:bookmarkEnd w:id="28"/>
    </w:p>
    <w:p w14:paraId="5887DC9F" w14:textId="77777777" w:rsidR="00F96FE6" w:rsidRPr="002C7D20" w:rsidRDefault="00F96FE6" w:rsidP="00F96FE6">
      <w:pPr>
        <w:rPr>
          <w:rFonts w:cs="Arial"/>
          <w:b w:val="0"/>
        </w:rPr>
      </w:pPr>
      <w:r w:rsidRPr="002C7D20">
        <w:rPr>
          <w:rFonts w:cs="Arial"/>
          <w:b w:val="0"/>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5E72ECA6" w14:textId="63794F8B" w:rsidR="003F60FC" w:rsidRDefault="003F60FC" w:rsidP="003F0E2E">
      <w:pPr>
        <w:pStyle w:val="Heading1"/>
        <w:rPr>
          <w:rFonts w:cs="Arial"/>
        </w:rPr>
      </w:pPr>
      <w:bookmarkStart w:id="29" w:name="_Toc12350814"/>
      <w:bookmarkStart w:id="30" w:name="_Toc12438432"/>
      <w:r w:rsidRPr="002C7D20">
        <w:rPr>
          <w:rFonts w:cs="Arial"/>
        </w:rPr>
        <w:t>Student Responsibilities</w:t>
      </w:r>
      <w:bookmarkEnd w:id="29"/>
      <w:bookmarkEnd w:id="30"/>
      <w:r w:rsidRPr="002C7D20">
        <w:rPr>
          <w:rFonts w:cs="Arial"/>
        </w:rPr>
        <w:t xml:space="preserve"> </w:t>
      </w:r>
    </w:p>
    <w:p w14:paraId="69061594" w14:textId="77777777" w:rsidR="00FA7F18" w:rsidRDefault="00FA7F18" w:rsidP="00787228">
      <w:pPr>
        <w:pStyle w:val="Default"/>
        <w:numPr>
          <w:ilvl w:val="0"/>
          <w:numId w:val="33"/>
        </w:numPr>
        <w:pBdr>
          <w:top w:val="nil"/>
          <w:left w:val="nil"/>
          <w:bottom w:val="nil"/>
          <w:right w:val="nil"/>
          <w:between w:val="nil"/>
          <w:bar w:val="nil"/>
        </w:pBdr>
        <w:autoSpaceDE/>
        <w:autoSpaceDN/>
        <w:adjustRightInd/>
        <w:rPr>
          <w:rFonts w:ascii="Arial" w:hAnsi="Arial"/>
        </w:rPr>
      </w:pPr>
      <w:r>
        <w:rPr>
          <w:rStyle w:val="NoneA"/>
          <w:rFonts w:ascii="Arial" w:hAnsi="Arial"/>
        </w:rPr>
        <w:t xml:space="preserve">Students are expected to contribute to the creation of a respectful and constructive learning environment. Students should read material in preparation for class, attend class on time and remain for the full duration of the class. A </w:t>
      </w:r>
      <w:r>
        <w:rPr>
          <w:rStyle w:val="NoneA"/>
          <w:rFonts w:ascii="Arial" w:hAnsi="Arial"/>
        </w:rPr>
        <w:lastRenderedPageBreak/>
        <w:t xml:space="preserve">formal break will be provided in the middle of each class, students are to return from the break on time. </w:t>
      </w:r>
    </w:p>
    <w:p w14:paraId="2976ABC1" w14:textId="77777777" w:rsidR="00FA7F18" w:rsidRDefault="00FA7F18" w:rsidP="00787228">
      <w:pPr>
        <w:pStyle w:val="Default"/>
        <w:numPr>
          <w:ilvl w:val="0"/>
          <w:numId w:val="33"/>
        </w:numPr>
        <w:pBdr>
          <w:top w:val="nil"/>
          <w:left w:val="nil"/>
          <w:bottom w:val="nil"/>
          <w:right w:val="nil"/>
          <w:between w:val="nil"/>
          <w:bar w:val="nil"/>
        </w:pBdr>
        <w:autoSpaceDE/>
        <w:autoSpaceDN/>
        <w:adjustRightInd/>
        <w:rPr>
          <w:rFonts w:ascii="Arial" w:hAnsi="Arial"/>
        </w:rPr>
      </w:pPr>
      <w:r>
        <w:rPr>
          <w:rStyle w:val="NoneA"/>
          <w:rFonts w:ascii="Arial" w:hAnsi="Arial"/>
        </w:rPr>
        <w:t xml:space="preserve">In the past, student and faculty have found that non-course related use of laptop computers and hand-held electronic devices during class to be distracting and at times disruptive. Consequently, during class, students are expected to only use such devices for taking notes and other activities directly related to the lecture or class activity taking place. </w:t>
      </w:r>
    </w:p>
    <w:p w14:paraId="48A7CE8C" w14:textId="77777777" w:rsidR="00FA7F18" w:rsidRDefault="00FA7F18" w:rsidP="00787228">
      <w:pPr>
        <w:pStyle w:val="BodyA"/>
        <w:numPr>
          <w:ilvl w:val="0"/>
          <w:numId w:val="33"/>
        </w:numPr>
        <w:rPr>
          <w:b w:val="0"/>
          <w:bCs w:val="0"/>
        </w:rPr>
      </w:pPr>
      <w:r>
        <w:rPr>
          <w:rStyle w:val="NoneA"/>
          <w:b w:val="0"/>
          <w:bCs w:val="0"/>
        </w:rPr>
        <w:t xml:space="preserve">Please check with the instructor before using any audio or video recording devices in the classroom. </w:t>
      </w:r>
    </w:p>
    <w:p w14:paraId="16B54F5D" w14:textId="544BE892" w:rsidR="00E34635" w:rsidRPr="002C7D20" w:rsidRDefault="00E34635" w:rsidP="00554DB4">
      <w:pPr>
        <w:pStyle w:val="Heading2"/>
      </w:pPr>
      <w:bookmarkStart w:id="31" w:name="_Toc12350816"/>
      <w:bookmarkStart w:id="32" w:name="_Hlk522105853"/>
      <w:r w:rsidRPr="002C7D20">
        <w:t>Foundation Course Attendance</w:t>
      </w:r>
      <w:bookmarkEnd w:id="31"/>
    </w:p>
    <w:p w14:paraId="44B251C4" w14:textId="08E6A60A" w:rsidR="00E34635" w:rsidRDefault="00E34635" w:rsidP="00E34635">
      <w:pPr>
        <w:rPr>
          <w:rFonts w:eastAsia="Calibri" w:cs="Arial"/>
          <w:b w:val="0"/>
          <w:szCs w:val="24"/>
        </w:rPr>
      </w:pPr>
      <w:r w:rsidRPr="002C7D20">
        <w:rPr>
          <w:rFonts w:eastAsia="Calibri" w:cs="Arial"/>
          <w:b w:val="0"/>
          <w:szCs w:val="24"/>
        </w:rPr>
        <w:t>Students are expected to attend all classes.  If you anticipate difficulty with this, please speak with the instructor.  Missing a substantial number of classes often results in essential course requirements not being met (these must be met to pass the course).  Students who are close to missing 20% of classes must contact the instructor to discuss.</w:t>
      </w:r>
    </w:p>
    <w:p w14:paraId="137C91AC" w14:textId="6058461D" w:rsidR="002429F1" w:rsidRDefault="002429F1" w:rsidP="00E34635">
      <w:pPr>
        <w:rPr>
          <w:rFonts w:eastAsia="Calibri" w:cs="Arial"/>
          <w:b w:val="0"/>
          <w:szCs w:val="24"/>
        </w:rPr>
      </w:pPr>
    </w:p>
    <w:p w14:paraId="37C609B1" w14:textId="77777777" w:rsidR="002429F1" w:rsidRPr="002429F1" w:rsidRDefault="002429F1" w:rsidP="002429F1">
      <w:pPr>
        <w:rPr>
          <w:rFonts w:cs="Arial"/>
          <w:bCs/>
          <w:szCs w:val="24"/>
        </w:rPr>
      </w:pPr>
      <w:r w:rsidRPr="002429F1">
        <w:rPr>
          <w:rFonts w:cs="Arial"/>
          <w:bCs/>
          <w:szCs w:val="24"/>
        </w:rPr>
        <w:t>Requirements for visibility</w:t>
      </w:r>
    </w:p>
    <w:p w14:paraId="0341501B" w14:textId="77777777" w:rsidR="002429F1" w:rsidRDefault="002429F1" w:rsidP="002429F1">
      <w:pPr>
        <w:rPr>
          <w:rFonts w:cs="Arial"/>
          <w:b w:val="0"/>
          <w:szCs w:val="24"/>
        </w:rPr>
      </w:pPr>
    </w:p>
    <w:p w14:paraId="55CFFD8D" w14:textId="436E8DC3" w:rsidR="002429F1" w:rsidRDefault="002429F1" w:rsidP="002429F1">
      <w:pPr>
        <w:rPr>
          <w:rFonts w:cs="Arial"/>
          <w:b w:val="0"/>
          <w:szCs w:val="24"/>
        </w:rPr>
      </w:pPr>
      <w:r>
        <w:rPr>
          <w:rFonts w:cs="Arial"/>
          <w:b w:val="0"/>
          <w:szCs w:val="24"/>
        </w:rPr>
        <w:t xml:space="preserve">To be able to teach and achieve the learning outcomes and for the evaluation of those learning outcomes, students being visible to each other and to the instructor is an essential requirement in 2A06, 3E03, 3F03, 4W03, 4X03, 3D06 and 4D06. The policy, and contacts for further information and support, is available </w:t>
      </w:r>
      <w:hyperlink r:id="rId14" w:history="1">
        <w:r>
          <w:rPr>
            <w:rStyle w:val="Hyperlink"/>
            <w:rFonts w:eastAsia="MS Gothic"/>
            <w:b w:val="0"/>
          </w:rPr>
          <w:t>here</w:t>
        </w:r>
      </w:hyperlink>
    </w:p>
    <w:p w14:paraId="3586B0B6" w14:textId="77777777" w:rsidR="002429F1" w:rsidRPr="002C7D20" w:rsidRDefault="002429F1" w:rsidP="00E34635">
      <w:pPr>
        <w:rPr>
          <w:rFonts w:eastAsia="Calibri" w:cs="Arial"/>
          <w:b w:val="0"/>
          <w:szCs w:val="24"/>
        </w:rPr>
      </w:pPr>
    </w:p>
    <w:p w14:paraId="07F7A1C6" w14:textId="77777777" w:rsidR="003F60FC" w:rsidRPr="002C7D20" w:rsidRDefault="003F60FC" w:rsidP="00554DB4">
      <w:pPr>
        <w:pStyle w:val="Heading2"/>
      </w:pPr>
      <w:bookmarkStart w:id="33" w:name="_Toc12350817"/>
      <w:bookmarkEnd w:id="32"/>
      <w:r w:rsidRPr="002C7D20">
        <w:t>Academic Integrity</w:t>
      </w:r>
      <w:bookmarkEnd w:id="33"/>
      <w:r w:rsidRPr="002C7D20">
        <w:t xml:space="preserve"> </w:t>
      </w:r>
    </w:p>
    <w:p w14:paraId="4205ED0A" w14:textId="0879BBA6" w:rsidR="00E5793A" w:rsidRPr="002C7D20" w:rsidRDefault="00121290" w:rsidP="00121290">
      <w:pPr>
        <w:rPr>
          <w:rFonts w:cs="Arial"/>
          <w:b w:val="0"/>
          <w:szCs w:val="24"/>
        </w:rPr>
      </w:pPr>
      <w:r w:rsidRPr="002C7D20">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2C7D20">
        <w:rPr>
          <w:rFonts w:cs="Arial"/>
          <w:b w:val="0"/>
          <w:szCs w:val="24"/>
        </w:rPr>
        <w:t>dishonesty,</w:t>
      </w:r>
      <w:r w:rsidRPr="002C7D20">
        <w:rPr>
          <w:rFonts w:cs="Arial"/>
          <w:b w:val="0"/>
          <w:szCs w:val="24"/>
        </w:rPr>
        <w:t xml:space="preserve"> please refer to the </w:t>
      </w:r>
      <w:hyperlink r:id="rId15" w:history="1">
        <w:r w:rsidRPr="002C7D20">
          <w:rPr>
            <w:rStyle w:val="Hyperlink"/>
            <w:rFonts w:cs="Arial"/>
            <w:b w:val="0"/>
            <w:szCs w:val="24"/>
          </w:rPr>
          <w:t>Academic Integrity Policy</w:t>
        </w:r>
      </w:hyperlink>
      <w:r w:rsidR="00E5793A" w:rsidRPr="002C7D20">
        <w:rPr>
          <w:rFonts w:cs="Arial"/>
          <w:b w:val="0"/>
          <w:szCs w:val="24"/>
        </w:rPr>
        <w:t xml:space="preserve"> </w:t>
      </w:r>
      <w:r w:rsidRPr="002C7D20">
        <w:rPr>
          <w:rFonts w:cs="Arial"/>
          <w:b w:val="0"/>
          <w:szCs w:val="24"/>
        </w:rPr>
        <w:t xml:space="preserve"> </w:t>
      </w:r>
    </w:p>
    <w:p w14:paraId="786376BD" w14:textId="77777777" w:rsidR="00121290" w:rsidRPr="002C7D20" w:rsidRDefault="00121290" w:rsidP="00121290">
      <w:pPr>
        <w:rPr>
          <w:rFonts w:cs="Arial"/>
          <w:b w:val="0"/>
          <w:szCs w:val="24"/>
        </w:rPr>
      </w:pPr>
      <w:r w:rsidRPr="002C7D20">
        <w:rPr>
          <w:rFonts w:cs="Arial"/>
          <w:b w:val="0"/>
          <w:szCs w:val="24"/>
        </w:rPr>
        <w:t xml:space="preserve"> The following illustrates only three forms of academic dishonesty:</w:t>
      </w:r>
    </w:p>
    <w:p w14:paraId="1ACF3643" w14:textId="77777777" w:rsidR="00121290" w:rsidRPr="002C7D20" w:rsidRDefault="00121290" w:rsidP="00787228">
      <w:pPr>
        <w:pStyle w:val="ListParagraph"/>
        <w:numPr>
          <w:ilvl w:val="0"/>
          <w:numId w:val="4"/>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t>Plagiarism, e.g. the submission of work that is not one’s own or for which other credit has been obtained.</w:t>
      </w:r>
    </w:p>
    <w:p w14:paraId="1A6156B9" w14:textId="77777777" w:rsidR="00121290" w:rsidRPr="002C7D20" w:rsidRDefault="00121290" w:rsidP="00787228">
      <w:pPr>
        <w:pStyle w:val="ListParagraph"/>
        <w:numPr>
          <w:ilvl w:val="0"/>
          <w:numId w:val="5"/>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t>Improper collaboration in group work.</w:t>
      </w:r>
    </w:p>
    <w:p w14:paraId="2348BB65" w14:textId="77777777" w:rsidR="00121290" w:rsidRPr="002C7D20" w:rsidRDefault="00121290" w:rsidP="00787228">
      <w:pPr>
        <w:pStyle w:val="ListParagraph"/>
        <w:numPr>
          <w:ilvl w:val="0"/>
          <w:numId w:val="5"/>
        </w:numPr>
        <w:spacing w:after="0" w:line="240" w:lineRule="auto"/>
        <w:rPr>
          <w:rFonts w:ascii="Arial" w:eastAsia="Times New Roman" w:hAnsi="Arial" w:cs="Arial"/>
          <w:sz w:val="24"/>
          <w:szCs w:val="24"/>
        </w:rPr>
      </w:pPr>
      <w:r w:rsidRPr="002C7D20">
        <w:rPr>
          <w:rFonts w:ascii="Arial" w:eastAsia="Times New Roman" w:hAnsi="Arial" w:cs="Arial"/>
          <w:b w:val="0"/>
          <w:sz w:val="24"/>
          <w:szCs w:val="24"/>
        </w:rPr>
        <w:t>Copying or using unauthorized aids in tests and examinations</w:t>
      </w:r>
    </w:p>
    <w:p w14:paraId="03BD5A13" w14:textId="77777777" w:rsidR="0013487E" w:rsidRPr="001F504D" w:rsidRDefault="0013487E" w:rsidP="0013487E">
      <w:pPr>
        <w:pStyle w:val="Heading2"/>
      </w:pPr>
      <w:bookmarkStart w:id="34" w:name="_Toc12350819"/>
      <w:r w:rsidRPr="001F504D">
        <w:t>Authenticity/Plagiarism Detection</w:t>
      </w:r>
    </w:p>
    <w:p w14:paraId="12355037" w14:textId="77777777" w:rsidR="0013487E" w:rsidRPr="00E779B9" w:rsidRDefault="0013487E" w:rsidP="0013487E">
      <w:pPr>
        <w:pStyle w:val="Heading2"/>
        <w:rPr>
          <w:b w:val="0"/>
        </w:rPr>
      </w:pPr>
      <w:r>
        <w:rPr>
          <w:b w:val="0"/>
        </w:rPr>
        <w:t>Some courses may use</w:t>
      </w:r>
      <w:r w:rsidRPr="00E779B9">
        <w:rPr>
          <w:b w:val="0"/>
        </w:rPr>
        <w:t xml:space="preserve"> a web-based service (Turnitin.com) to reveal authenticity and ownership of student submitted work. </w:t>
      </w:r>
      <w:r>
        <w:rPr>
          <w:b w:val="0"/>
        </w:rPr>
        <w:t xml:space="preserve">For courses using such software, </w:t>
      </w:r>
      <w:r w:rsidRPr="00733979">
        <w:rPr>
          <w:b w:val="0"/>
        </w:rPr>
        <w:t>s</w:t>
      </w:r>
      <w:r w:rsidRPr="00E779B9">
        <w:rPr>
          <w:b w:val="0"/>
        </w:rPr>
        <w:t xml:space="preserve">tudents will be </w:t>
      </w:r>
      <w:r w:rsidRPr="00E779B9">
        <w:rPr>
          <w:b w:val="0"/>
        </w:rPr>
        <w:lastRenderedPageBreak/>
        <w:t>expected to submit their work electronically either directly to Turnitin.com or via an online learning platform (e.g. A2L, etc.) using plagiarism detection (a service supported by Turnitin.com) so it can be checked for academic dishonesty.</w:t>
      </w:r>
    </w:p>
    <w:p w14:paraId="1C83B455" w14:textId="7297ED61" w:rsidR="0013487E" w:rsidRDefault="0013487E" w:rsidP="00554DB4">
      <w:pPr>
        <w:pStyle w:val="Heading2"/>
      </w:pPr>
      <w:r w:rsidRPr="00E779B9">
        <w:rPr>
          <w:b w:val="0"/>
          <w:bCs/>
        </w:rPr>
        <w:t xml:space="preserve">Students who do not wish their work to be submitted through the plagiarism detection software must inform the Instructor before the assignment is due. No penalty will be assigned to a student who does not submit work to the plagiarism detection software. All submitted work is subject to normal verification that standards of academic integrity have been upheld (e.g., on-line search, other software, etc.). For more details about McMaster’s use of Turnitin.com please go to </w:t>
      </w:r>
      <w:hyperlink r:id="rId16" w:history="1">
        <w:r w:rsidRPr="003D3E8A">
          <w:rPr>
            <w:rStyle w:val="Hyperlink"/>
            <w:b w:val="0"/>
            <w:bCs/>
          </w:rPr>
          <w:t>www.mcmaster.ca/academicintegrity</w:t>
        </w:r>
      </w:hyperlink>
      <w:r w:rsidRPr="00E779B9">
        <w:rPr>
          <w:b w:val="0"/>
          <w:bCs/>
        </w:rPr>
        <w:t>.</w:t>
      </w:r>
      <w:r>
        <w:rPr>
          <w:b w:val="0"/>
          <w:bCs/>
        </w:rPr>
        <w:t xml:space="preserve"> </w:t>
      </w:r>
    </w:p>
    <w:p w14:paraId="6800DC27" w14:textId="0EC7A7F9" w:rsidR="00F96FE6" w:rsidRPr="002C7D20" w:rsidRDefault="00F96FE6" w:rsidP="00554DB4">
      <w:pPr>
        <w:pStyle w:val="Heading2"/>
      </w:pPr>
      <w:r w:rsidRPr="002C7D20">
        <w:t>Conduct Expectations</w:t>
      </w:r>
    </w:p>
    <w:p w14:paraId="040ABE15" w14:textId="77777777" w:rsidR="00F96FE6" w:rsidRPr="002C7D20" w:rsidRDefault="00F96FE6" w:rsidP="00F96FE6">
      <w:pPr>
        <w:rPr>
          <w:rFonts w:cs="Arial"/>
          <w:b w:val="0"/>
        </w:rPr>
      </w:pPr>
      <w:r w:rsidRPr="002C7D20">
        <w:rPr>
          <w:rFonts w:cs="Arial"/>
          <w:b w:val="0"/>
        </w:rPr>
        <w:t xml:space="preserve">As a McMaster student, you have the right to experience, and the responsibility to demonstrate, respectful and dignified interactions within all of our living, learning and working communities. These expectations are described in the </w:t>
      </w:r>
      <w:r w:rsidRPr="002C7D20">
        <w:rPr>
          <w:rFonts w:cs="Arial"/>
          <w:b w:val="0"/>
          <w:i/>
          <w:color w:val="0000FF"/>
          <w:u w:val="single" w:color="0000FF"/>
        </w:rPr>
        <w:t>Code of Student Rights &amp; Responsibilities</w:t>
      </w:r>
      <w:r w:rsidRPr="002C7D20">
        <w:rPr>
          <w:rFonts w:cs="Arial"/>
          <w:b w:val="0"/>
          <w:i/>
          <w:color w:val="0000FF"/>
        </w:rPr>
        <w:t xml:space="preserve"> </w:t>
      </w:r>
      <w:r w:rsidRPr="002C7D20">
        <w:rPr>
          <w:rFonts w:cs="Arial"/>
          <w:b w:val="0"/>
        </w:rPr>
        <w:t>(the “Code”). All students share the responsibility of maintaining a positive environment for the academic and personal growth of all McMaster community members, whether in person or online.</w:t>
      </w:r>
    </w:p>
    <w:p w14:paraId="2B2ACD0C" w14:textId="77777777" w:rsidR="00F96FE6" w:rsidRPr="002C7D20" w:rsidRDefault="00F96FE6" w:rsidP="00F96FE6">
      <w:pPr>
        <w:rPr>
          <w:rFonts w:cs="Arial"/>
          <w:b w:val="0"/>
        </w:rPr>
      </w:pPr>
      <w:r w:rsidRPr="002C7D20">
        <w:rPr>
          <w:rFonts w:cs="Arial"/>
          <w:b w:val="0"/>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24091FA6" w14:textId="77777777" w:rsidR="00F96FE6" w:rsidRPr="002C7D20" w:rsidRDefault="00F96FE6" w:rsidP="00F96FE6">
      <w:pPr>
        <w:rPr>
          <w:rFonts w:cs="Arial"/>
          <w:lang w:val="en-GB"/>
        </w:rPr>
      </w:pPr>
    </w:p>
    <w:p w14:paraId="0D0FF86D" w14:textId="77777777" w:rsidR="009B6AAE" w:rsidRPr="002C7D20" w:rsidRDefault="009B6AAE" w:rsidP="00554DB4">
      <w:pPr>
        <w:pStyle w:val="Heading2"/>
      </w:pPr>
      <w:r w:rsidRPr="002C7D20">
        <w:t>Academic Accommodation of Students with Disabilities</w:t>
      </w:r>
      <w:bookmarkEnd w:id="34"/>
    </w:p>
    <w:p w14:paraId="38BA2E43" w14:textId="77777777" w:rsidR="00F96FE6" w:rsidRPr="002C7D20" w:rsidRDefault="00F96FE6" w:rsidP="00F96FE6">
      <w:pPr>
        <w:rPr>
          <w:rFonts w:cs="Arial"/>
          <w:b w:val="0"/>
        </w:rPr>
      </w:pPr>
      <w:r w:rsidRPr="002C7D20">
        <w:rPr>
          <w:rFonts w:cs="Arial"/>
          <w:b w:val="0"/>
        </w:rPr>
        <w:t xml:space="preserve">Students with disabilities who require academic accommodation must contact </w:t>
      </w:r>
      <w:r w:rsidRPr="002C7D20">
        <w:rPr>
          <w:rFonts w:cs="Arial"/>
          <w:b w:val="0"/>
          <w:color w:val="0000FF"/>
          <w:u w:val="single" w:color="0000FF"/>
        </w:rPr>
        <w:t>Student Accessibility Services</w:t>
      </w:r>
      <w:r w:rsidRPr="002C7D20">
        <w:rPr>
          <w:rFonts w:cs="Arial"/>
          <w:b w:val="0"/>
          <w:color w:val="0000FF"/>
        </w:rPr>
        <w:t xml:space="preserve"> </w:t>
      </w:r>
      <w:r w:rsidRPr="002C7D20">
        <w:rPr>
          <w:rFonts w:cs="Arial"/>
          <w:b w:val="0"/>
        </w:rPr>
        <w:t xml:space="preserve">(SAS) at 905-525-9140 ext. 28652 or </w:t>
      </w:r>
      <w:hyperlink r:id="rId17">
        <w:r w:rsidRPr="002C7D20">
          <w:rPr>
            <w:rFonts w:cs="Arial"/>
            <w:b w:val="0"/>
            <w:color w:val="0000FF"/>
            <w:u w:val="single" w:color="0000FF"/>
          </w:rPr>
          <w:t>sas@mcmaster.ca</w:t>
        </w:r>
        <w:r w:rsidRPr="002C7D20">
          <w:rPr>
            <w:rFonts w:cs="Arial"/>
            <w:b w:val="0"/>
            <w:color w:val="0000FF"/>
          </w:rPr>
          <w:t xml:space="preserve"> </w:t>
        </w:r>
      </w:hyperlink>
      <w:r w:rsidRPr="002C7D20">
        <w:rPr>
          <w:rFonts w:cs="Arial"/>
          <w:b w:val="0"/>
        </w:rPr>
        <w:t xml:space="preserve">to make arrangements with a Program Coordinator. For further information, consult McMaster University’s </w:t>
      </w:r>
      <w:r w:rsidRPr="002C7D20">
        <w:rPr>
          <w:rFonts w:cs="Arial"/>
          <w:b w:val="0"/>
          <w:i/>
          <w:color w:val="0000FF"/>
          <w:u w:val="single" w:color="0000FF"/>
        </w:rPr>
        <w:t>Academic Accommodation of Students with Disabilities</w:t>
      </w:r>
      <w:r w:rsidRPr="002C7D20">
        <w:rPr>
          <w:rFonts w:cs="Arial"/>
          <w:b w:val="0"/>
          <w:i/>
          <w:color w:val="0000FF"/>
        </w:rPr>
        <w:t xml:space="preserve"> </w:t>
      </w:r>
      <w:r w:rsidRPr="002C7D20">
        <w:rPr>
          <w:rFonts w:cs="Arial"/>
          <w:b w:val="0"/>
        </w:rPr>
        <w:t>policy.</w:t>
      </w:r>
    </w:p>
    <w:p w14:paraId="598D90D0" w14:textId="77777777" w:rsidR="00F96FE6" w:rsidRPr="002C7D20" w:rsidRDefault="00F96FE6" w:rsidP="00554DB4">
      <w:pPr>
        <w:pStyle w:val="Heading2"/>
      </w:pPr>
      <w:bookmarkStart w:id="35" w:name="_Toc12350822"/>
      <w:r w:rsidRPr="002C7D20">
        <w:t>Requests for Relief for Missed Academic Term Work</w:t>
      </w:r>
      <w:bookmarkEnd w:id="35"/>
    </w:p>
    <w:p w14:paraId="26F9588D" w14:textId="77777777" w:rsidR="00F96FE6" w:rsidRPr="002C7D20" w:rsidRDefault="00F96FE6" w:rsidP="00F96FE6">
      <w:pPr>
        <w:rPr>
          <w:rFonts w:cs="Arial"/>
          <w:b w:val="0"/>
        </w:rPr>
      </w:pPr>
      <w:r w:rsidRPr="002C7D20">
        <w:rPr>
          <w:rFonts w:cs="Arial"/>
          <w:b w:val="0"/>
          <w:u w:val="single"/>
        </w:rPr>
        <w:t>McMaster Student Absence Form (MSAF):</w:t>
      </w:r>
      <w:r w:rsidRPr="002C7D20">
        <w:rPr>
          <w:rFonts w:cs="Arial"/>
          <w:b w:val="0"/>
        </w:rPr>
        <w:t xml:space="preserve"> In the event of an absence for medical or other reasons, students should review and follow the Academic Regulation in the Undergraduate Calendar “Requests for Relief for Missed Academic Term Work”.</w:t>
      </w:r>
    </w:p>
    <w:p w14:paraId="46C6DCA8" w14:textId="77777777" w:rsidR="00F96FE6" w:rsidRPr="002C7D20" w:rsidRDefault="00F96FE6" w:rsidP="00F96FE6">
      <w:pPr>
        <w:rPr>
          <w:rFonts w:cs="Arial"/>
          <w:lang w:val="en-GB"/>
        </w:rPr>
      </w:pPr>
    </w:p>
    <w:p w14:paraId="560C0527" w14:textId="77777777" w:rsidR="000569EF" w:rsidRPr="002C7D20" w:rsidRDefault="000569EF" w:rsidP="00554DB4">
      <w:pPr>
        <w:pStyle w:val="Heading2"/>
      </w:pPr>
      <w:bookmarkStart w:id="36" w:name="_Hlk522105905"/>
      <w:r w:rsidRPr="002C7D20">
        <w:t>Accessibility Statement</w:t>
      </w:r>
    </w:p>
    <w:p w14:paraId="262E8721" w14:textId="4A34600C" w:rsidR="000569EF" w:rsidRPr="002C7D20" w:rsidRDefault="000569EF" w:rsidP="000569EF">
      <w:pPr>
        <w:spacing w:after="200"/>
        <w:rPr>
          <w:rFonts w:eastAsia="Calibri" w:cs="Arial"/>
          <w:b w:val="0"/>
          <w:color w:val="000000"/>
          <w:szCs w:val="24"/>
        </w:rPr>
      </w:pPr>
      <w:r w:rsidRPr="002C7D20">
        <w:rPr>
          <w:rFonts w:eastAsia="Calibri" w:cs="Arial"/>
          <w:b w:val="0"/>
          <w:color w:val="000000"/>
          <w:szCs w:val="24"/>
        </w:rPr>
        <w:t xml:space="preserve">The School of Social Work recognizes that people learn and express their knowledge in different ways. We are committed to reducing barriers to accessibility in the </w:t>
      </w:r>
      <w:r w:rsidR="00554DB4" w:rsidRPr="002C7D20">
        <w:rPr>
          <w:rFonts w:eastAsia="Calibri" w:cs="Arial"/>
          <w:b w:val="0"/>
          <w:color w:val="000000"/>
          <w:szCs w:val="24"/>
        </w:rPr>
        <w:t>classroom and</w:t>
      </w:r>
      <w:r w:rsidRPr="002C7D20">
        <w:rPr>
          <w:rFonts w:eastAsia="Calibri" w:cs="Arial"/>
          <w:b w:val="0"/>
          <w:color w:val="000000"/>
          <w:szCs w:val="24"/>
        </w:rPr>
        <w:t xml:space="preserve"> working towards classrooms that welcome diverse learners. If you have </w:t>
      </w:r>
      <w:r w:rsidRPr="002C7D20">
        <w:rPr>
          <w:rFonts w:eastAsia="Calibri" w:cs="Arial"/>
          <w:b w:val="0"/>
          <w:color w:val="000000"/>
          <w:szCs w:val="24"/>
        </w:rPr>
        <w:lastRenderedPageBreak/>
        <w:t>accessibility concerns or want to talk about your learning needs, please be in touch with the course instructor.</w:t>
      </w:r>
    </w:p>
    <w:p w14:paraId="6202CE49" w14:textId="77777777" w:rsidR="00F96FE6" w:rsidRPr="002C7D20" w:rsidRDefault="00F96FE6" w:rsidP="00554DB4">
      <w:pPr>
        <w:pStyle w:val="Heading2"/>
      </w:pPr>
      <w:bookmarkStart w:id="37" w:name="_Toc12350821"/>
      <w:bookmarkEnd w:id="36"/>
      <w:r w:rsidRPr="002C7D20">
        <w:t>Academic Accommodation for Religious, Indigenous or Spiritual Observances (RISO)</w:t>
      </w:r>
    </w:p>
    <w:p w14:paraId="20B0A36F" w14:textId="77777777" w:rsidR="00F96FE6" w:rsidRPr="002C7D20" w:rsidRDefault="00F96FE6" w:rsidP="00F96FE6">
      <w:pPr>
        <w:rPr>
          <w:rFonts w:cs="Arial"/>
          <w:b w:val="0"/>
        </w:rPr>
      </w:pPr>
      <w:r w:rsidRPr="002C7D20">
        <w:rPr>
          <w:rFonts w:cs="Arial"/>
          <w:b w:val="0"/>
        </w:rPr>
        <w:t xml:space="preserve">Students requiring academic accommodation based on religious, indigenous or spiritual observances should follow the procedures set out in the </w:t>
      </w:r>
      <w:r w:rsidRPr="002C7D20">
        <w:rPr>
          <w:rFonts w:cs="Arial"/>
          <w:b w:val="0"/>
          <w:color w:val="0000FF"/>
          <w:u w:val="single" w:color="0000FF"/>
        </w:rPr>
        <w:t>RISO</w:t>
      </w:r>
      <w:r w:rsidRPr="002C7D20">
        <w:rPr>
          <w:rFonts w:cs="Arial"/>
          <w:b w:val="0"/>
          <w:color w:val="0000FF"/>
        </w:rPr>
        <w:t xml:space="preserve"> </w:t>
      </w:r>
      <w:r w:rsidRPr="002C7D20">
        <w:rPr>
          <w:rFonts w:cs="Arial"/>
          <w:b w:val="0"/>
        </w:rPr>
        <w:t xml:space="preserve">policy. Students should submit their request to their Faculty Office </w:t>
      </w:r>
      <w:r w:rsidRPr="002C7D20">
        <w:rPr>
          <w:rFonts w:cs="Arial"/>
          <w:b w:val="0"/>
          <w:i/>
        </w:rPr>
        <w:t xml:space="preserve">normally within 10 working days </w:t>
      </w:r>
      <w:r w:rsidRPr="002C7D20">
        <w:rPr>
          <w:rFonts w:cs="Arial"/>
          <w:b w:val="0"/>
        </w:rPr>
        <w:t xml:space="preserve">of the beginning of term in which they anticipate a need for accommodation </w:t>
      </w:r>
      <w:r w:rsidRPr="002C7D20">
        <w:rPr>
          <w:rFonts w:cs="Arial"/>
          <w:b w:val="0"/>
          <w:u w:val="single"/>
        </w:rPr>
        <w:t>or</w:t>
      </w:r>
      <w:r w:rsidRPr="002C7D20">
        <w:rPr>
          <w:rFonts w:cs="Arial"/>
          <w:b w:val="0"/>
        </w:rPr>
        <w:t xml:space="preserve"> to the Registrar's Office prior to their examinations. Students should also contact their instructors as soon as possible to make alternative arrangements for classes, assignments, and tests.</w:t>
      </w:r>
    </w:p>
    <w:p w14:paraId="337A95CB" w14:textId="77777777" w:rsidR="00F96FE6" w:rsidRPr="002C7D20" w:rsidRDefault="00F96FE6" w:rsidP="00F96FE6">
      <w:pPr>
        <w:rPr>
          <w:rFonts w:cs="Arial"/>
          <w:b w:val="0"/>
        </w:rPr>
      </w:pPr>
    </w:p>
    <w:p w14:paraId="396C7EBF" w14:textId="77777777" w:rsidR="0013487E" w:rsidRPr="002C7D20" w:rsidRDefault="0013487E" w:rsidP="0013487E">
      <w:pPr>
        <w:pStyle w:val="Heading2"/>
      </w:pPr>
      <w:r w:rsidRPr="002C7D20">
        <w:t xml:space="preserve">Copyright </w:t>
      </w:r>
      <w:r>
        <w:t>and Recording</w:t>
      </w:r>
    </w:p>
    <w:p w14:paraId="124743E0" w14:textId="77777777" w:rsidR="0013487E" w:rsidRPr="002C7D20" w:rsidRDefault="0013487E" w:rsidP="0013487E">
      <w:pPr>
        <w:rPr>
          <w:rFonts w:cs="Arial"/>
          <w:b w:val="0"/>
        </w:rPr>
      </w:pPr>
      <w:r w:rsidRPr="002C7D20">
        <w:rPr>
          <w:rFonts w:cs="Arial"/>
          <w:b w:val="0"/>
        </w:rPr>
        <w:t>Students are advised that lectures, demonstrations, performances, and any other course material provided by an instructor include copyright protected works. The Copyright Act and copyright law protect every original literary, dramatic, musical and artistic work, including lectures by University instructors.</w:t>
      </w:r>
    </w:p>
    <w:p w14:paraId="53039DB9" w14:textId="77777777" w:rsidR="0013487E" w:rsidRPr="002C7D20" w:rsidRDefault="0013487E" w:rsidP="0013487E">
      <w:pPr>
        <w:rPr>
          <w:rFonts w:cs="Arial"/>
          <w:b w:val="0"/>
        </w:rPr>
      </w:pPr>
    </w:p>
    <w:p w14:paraId="4CC6A8A2" w14:textId="77777777" w:rsidR="0013487E" w:rsidRDefault="0013487E" w:rsidP="0013487E">
      <w:pPr>
        <w:rPr>
          <w:rFonts w:cs="Arial"/>
          <w:b w:val="0"/>
        </w:rPr>
      </w:pPr>
      <w:r w:rsidRPr="002C7D20">
        <w:rPr>
          <w:rFonts w:cs="Arial"/>
          <w:b w:val="0"/>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7C40344D" w14:textId="77777777" w:rsidR="0013487E" w:rsidRDefault="0013487E" w:rsidP="0013487E">
      <w:pPr>
        <w:rPr>
          <w:rFonts w:cs="Arial"/>
          <w:b w:val="0"/>
        </w:rPr>
      </w:pPr>
    </w:p>
    <w:p w14:paraId="46236BED" w14:textId="77777777" w:rsidR="0013487E" w:rsidRPr="00CA51D7" w:rsidRDefault="0013487E" w:rsidP="0013487E">
      <w:pPr>
        <w:rPr>
          <w:rFonts w:cs="Arial"/>
          <w:b w:val="0"/>
        </w:rPr>
      </w:pPr>
      <w:r w:rsidRPr="00CA51D7">
        <w:rPr>
          <w:rFonts w:cs="Arial"/>
          <w:b w:val="0"/>
        </w:rPr>
        <w:t>The School of Social Work requests and expects that:</w:t>
      </w:r>
    </w:p>
    <w:p w14:paraId="57F049F9" w14:textId="77777777" w:rsidR="0013487E" w:rsidRPr="00B409CC" w:rsidRDefault="0013487E" w:rsidP="0013487E">
      <w:pPr>
        <w:rPr>
          <w:rFonts w:cs="Arial"/>
          <w:b w:val="0"/>
          <w:szCs w:val="24"/>
        </w:rPr>
      </w:pPr>
    </w:p>
    <w:p w14:paraId="3852BE5C" w14:textId="77777777" w:rsidR="0013487E" w:rsidRPr="00B409CC" w:rsidRDefault="0013487E" w:rsidP="0013487E">
      <w:pPr>
        <w:pStyle w:val="ListParagraph"/>
        <w:numPr>
          <w:ilvl w:val="0"/>
          <w:numId w:val="37"/>
        </w:numPr>
        <w:rPr>
          <w:rFonts w:ascii="Arial" w:hAnsi="Arial" w:cs="Arial"/>
          <w:b w:val="0"/>
          <w:sz w:val="24"/>
          <w:szCs w:val="24"/>
        </w:rPr>
      </w:pPr>
      <w:r w:rsidRPr="00B409CC">
        <w:rPr>
          <w:rFonts w:ascii="Arial" w:hAnsi="Arial" w:cs="Arial"/>
          <w:b w:val="0"/>
          <w:sz w:val="24"/>
          <w:szCs w:val="24"/>
        </w:rPr>
        <w:t>Instructors inform students about what they will record, when they will record, and what they will do with the recording</w:t>
      </w:r>
    </w:p>
    <w:p w14:paraId="595D8E49" w14:textId="77777777" w:rsidR="0013487E" w:rsidRPr="00B409CC" w:rsidRDefault="0013487E" w:rsidP="0013487E">
      <w:pPr>
        <w:pStyle w:val="ListParagraph"/>
        <w:numPr>
          <w:ilvl w:val="0"/>
          <w:numId w:val="37"/>
        </w:numPr>
        <w:rPr>
          <w:rFonts w:ascii="Arial" w:hAnsi="Arial" w:cs="Arial"/>
          <w:b w:val="0"/>
          <w:sz w:val="24"/>
          <w:szCs w:val="24"/>
        </w:rPr>
      </w:pPr>
      <w:r w:rsidRPr="00B409CC">
        <w:rPr>
          <w:rFonts w:ascii="Arial" w:hAnsi="Arial" w:cs="Arial"/>
          <w:b w:val="0"/>
          <w:sz w:val="24"/>
          <w:szCs w:val="24"/>
        </w:rPr>
        <w:t>Students who wish to record contact the instructor first. This is so the instructor can inform the class when permission has been given to a student to record (the identity of the student will be kept confidential by the instructor).</w:t>
      </w:r>
    </w:p>
    <w:p w14:paraId="75286F91" w14:textId="77777777" w:rsidR="0013487E" w:rsidRPr="00B409CC" w:rsidRDefault="0013487E" w:rsidP="0013487E">
      <w:pPr>
        <w:pStyle w:val="ListParagraph"/>
        <w:numPr>
          <w:ilvl w:val="0"/>
          <w:numId w:val="37"/>
        </w:numPr>
        <w:rPr>
          <w:rFonts w:ascii="Arial" w:hAnsi="Arial" w:cs="Arial"/>
          <w:b w:val="0"/>
          <w:sz w:val="24"/>
          <w:szCs w:val="24"/>
        </w:rPr>
      </w:pPr>
      <w:r w:rsidRPr="00B409CC">
        <w:rPr>
          <w:rFonts w:ascii="Arial" w:hAnsi="Arial" w:cs="Arial"/>
          <w:b w:val="0"/>
          <w:sz w:val="24"/>
          <w:szCs w:val="24"/>
        </w:rPr>
        <w:t>Recordings by students are used for personal study only, and not shared with anyone else, and are deleted when no longer needed for personal study</w:t>
      </w:r>
    </w:p>
    <w:p w14:paraId="2B4D00D8" w14:textId="77777777" w:rsidR="0013487E" w:rsidRPr="00B409CC" w:rsidRDefault="0013487E" w:rsidP="0013487E">
      <w:pPr>
        <w:pStyle w:val="ListParagraph"/>
        <w:numPr>
          <w:ilvl w:val="0"/>
          <w:numId w:val="37"/>
        </w:numPr>
        <w:rPr>
          <w:rFonts w:ascii="Arial" w:hAnsi="Arial" w:cs="Arial"/>
          <w:b w:val="0"/>
          <w:sz w:val="24"/>
          <w:szCs w:val="24"/>
        </w:rPr>
      </w:pPr>
      <w:r w:rsidRPr="00B409CC">
        <w:rPr>
          <w:rFonts w:ascii="Arial" w:hAnsi="Arial" w:cs="Arial"/>
          <w:b w:val="0"/>
          <w:sz w:val="24"/>
          <w:szCs w:val="24"/>
        </w:rPr>
        <w:t>There will likely be times when students or guest speakers share personal or sensitive information. In this circumstance we expect everyone to stop recording. The instructor (or student or guest sharing) may also ask for recording to stop, and we expect everyone to respect such a request.</w:t>
      </w:r>
    </w:p>
    <w:p w14:paraId="442618FD" w14:textId="77777777" w:rsidR="0013487E" w:rsidRPr="00CA51D7" w:rsidRDefault="0013487E" w:rsidP="0013487E">
      <w:pPr>
        <w:rPr>
          <w:rFonts w:cs="Arial"/>
          <w:b w:val="0"/>
        </w:rPr>
      </w:pPr>
    </w:p>
    <w:p w14:paraId="0499766F" w14:textId="77777777" w:rsidR="0013487E" w:rsidRDefault="0013487E" w:rsidP="0013487E">
      <w:pPr>
        <w:rPr>
          <w:rFonts w:cs="Arial"/>
          <w:b w:val="0"/>
        </w:rPr>
      </w:pPr>
      <w:r w:rsidRPr="00EB6448">
        <w:rPr>
          <w:rFonts w:cs="Arial"/>
          <w:b w:val="0"/>
        </w:rPr>
        <w:t xml:space="preserve">In some situations, where course discussions revolve around highly sensitive information (for example, in seminars where field placements are discussed in detail), </w:t>
      </w:r>
      <w:r w:rsidRPr="00EB6448">
        <w:rPr>
          <w:rFonts w:cs="Arial"/>
          <w:b w:val="0"/>
        </w:rPr>
        <w:lastRenderedPageBreak/>
        <w:t>recording will not be permitted. Please speak with the instructor if this is a concern for you.</w:t>
      </w:r>
    </w:p>
    <w:p w14:paraId="73060FF9" w14:textId="751A82B9" w:rsidR="001139FB" w:rsidRDefault="001139FB" w:rsidP="00F96FE6">
      <w:pPr>
        <w:rPr>
          <w:rFonts w:cs="Arial"/>
          <w:b w:val="0"/>
        </w:rPr>
      </w:pPr>
    </w:p>
    <w:p w14:paraId="76141478" w14:textId="77777777" w:rsidR="001139FB" w:rsidRDefault="001139FB" w:rsidP="001139FB">
      <w:pPr>
        <w:pStyle w:val="Heading2"/>
      </w:pPr>
      <w:r>
        <w:t>Confidentiality</w:t>
      </w:r>
    </w:p>
    <w:p w14:paraId="7B622831" w14:textId="77777777" w:rsidR="001139FB" w:rsidRDefault="001139FB" w:rsidP="001139FB">
      <w:pPr>
        <w:rPr>
          <w:b w:val="0"/>
          <w:lang w:val="en-GB"/>
        </w:rPr>
      </w:pPr>
      <w:r w:rsidRPr="00AB2624">
        <w:rPr>
          <w:b w:val="0"/>
          <w:lang w:val="en-GB"/>
        </w:rPr>
        <w:t xml:space="preserve">A cornerstone of professional social work relationships is confidentiality with respect to all matters associated with professional services to clients.  Social workers demonstrate respect for the trust and confidence placed in them by clients, communities and other professionals by protecting the privacy of client information and respecting the client’s right to control when or whether this information will be shared with third parties (CASW Code of Ethics, 2005). </w:t>
      </w:r>
    </w:p>
    <w:p w14:paraId="7FACCF84" w14:textId="77777777" w:rsidR="001139FB" w:rsidRPr="00AB2624" w:rsidRDefault="001139FB" w:rsidP="001139FB">
      <w:pPr>
        <w:rPr>
          <w:b w:val="0"/>
          <w:lang w:val="en-GB"/>
        </w:rPr>
      </w:pPr>
    </w:p>
    <w:p w14:paraId="23A1F490" w14:textId="2B09C218" w:rsidR="001139FB" w:rsidRPr="00AB2624" w:rsidRDefault="001139FB" w:rsidP="001139FB">
      <w:pPr>
        <w:rPr>
          <w:b w:val="0"/>
          <w:lang w:val="en-GB"/>
        </w:rPr>
      </w:pPr>
      <w:r>
        <w:rPr>
          <w:b w:val="0"/>
          <w:lang w:val="en-GB"/>
        </w:rPr>
        <w:t xml:space="preserve"> </w:t>
      </w:r>
      <w:r w:rsidRPr="00AB2624">
        <w:rPr>
          <w:b w:val="0"/>
          <w:lang w:val="en-GB"/>
        </w:rPr>
        <w:t>In courses such as the 3D06 and 4D06 integrative seminars it is recognized that students participate and learn by discussing their placement and lived experiences.  As such, it is important to identify issues of confidentiality that arise in addition to those related to client confidentiality.</w:t>
      </w:r>
      <w:r w:rsidR="00367773">
        <w:rPr>
          <w:b w:val="0"/>
          <w:lang w:val="en-GB"/>
        </w:rPr>
        <w:t xml:space="preserve"> Each student </w:t>
      </w:r>
      <w:r>
        <w:rPr>
          <w:b w:val="0"/>
          <w:lang w:val="en-GB"/>
        </w:rPr>
        <w:t xml:space="preserve">will be required to review the </w:t>
      </w:r>
      <w:hyperlink r:id="rId18" w:history="1">
        <w:r w:rsidRPr="00367773">
          <w:rPr>
            <w:rStyle w:val="Hyperlink"/>
            <w:b w:val="0"/>
            <w:lang w:val="en-GB"/>
          </w:rPr>
          <w:t>Confidentiality Agreement for 3D06 and 4D06 Integrative Seminars</w:t>
        </w:r>
      </w:hyperlink>
      <w:r>
        <w:rPr>
          <w:b w:val="0"/>
          <w:lang w:val="en-GB"/>
        </w:rPr>
        <w:t xml:space="preserve"> and sign off to indicate their understanding and agreemen</w:t>
      </w:r>
      <w:r w:rsidRPr="008A20FF">
        <w:rPr>
          <w:b w:val="0"/>
          <w:lang w:val="en-GB"/>
        </w:rPr>
        <w:t>t.</w:t>
      </w:r>
      <w:r w:rsidR="00AB729D" w:rsidRPr="008A20FF">
        <w:rPr>
          <w:b w:val="0"/>
          <w:lang w:val="en-GB"/>
        </w:rPr>
        <w:t xml:space="preserve"> </w:t>
      </w:r>
    </w:p>
    <w:p w14:paraId="1515D990" w14:textId="77777777" w:rsidR="001139FB" w:rsidRPr="002C7D20" w:rsidRDefault="001139FB" w:rsidP="00F96FE6">
      <w:pPr>
        <w:rPr>
          <w:rFonts w:cs="Arial"/>
          <w:b w:val="0"/>
        </w:rPr>
      </w:pPr>
    </w:p>
    <w:p w14:paraId="4FC81DF6" w14:textId="77777777" w:rsidR="003F60FC" w:rsidRPr="002C7D20" w:rsidRDefault="003F60FC" w:rsidP="00554DB4">
      <w:pPr>
        <w:pStyle w:val="Heading2"/>
      </w:pPr>
      <w:r w:rsidRPr="002C7D20">
        <w:t>E-mail Communication Policy</w:t>
      </w:r>
      <w:bookmarkEnd w:id="37"/>
      <w:r w:rsidRPr="002C7D20">
        <w:t xml:space="preserve"> </w:t>
      </w:r>
    </w:p>
    <w:p w14:paraId="4B324B38" w14:textId="77777777" w:rsidR="00F439A1" w:rsidRPr="002C7D20" w:rsidRDefault="00F439A1" w:rsidP="00F439A1">
      <w:pPr>
        <w:rPr>
          <w:rFonts w:cs="Arial"/>
          <w:b w:val="0"/>
          <w:szCs w:val="24"/>
        </w:rPr>
      </w:pPr>
      <w:bookmarkStart w:id="38" w:name="_Hlk522105948"/>
      <w:r w:rsidRPr="002C7D20">
        <w:rPr>
          <w:rFonts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637C8FEA" w14:textId="77777777" w:rsidR="00F439A1" w:rsidRPr="002C7D20" w:rsidRDefault="00F439A1" w:rsidP="00FA7F18">
      <w:pPr>
        <w:pStyle w:val="Heading3"/>
      </w:pPr>
      <w:bookmarkStart w:id="39" w:name="_Hlk522106028"/>
      <w:bookmarkEnd w:id="38"/>
      <w:r w:rsidRPr="002C7D20">
        <w:t>Extensions and Incomplete Courses</w:t>
      </w:r>
    </w:p>
    <w:p w14:paraId="3CA9E56A" w14:textId="77777777" w:rsidR="00F439A1" w:rsidRPr="002C7D20" w:rsidRDefault="00F439A1" w:rsidP="00795072">
      <w:pPr>
        <w:pStyle w:val="Header4"/>
        <w:rPr>
          <w:rFonts w:cs="Arial"/>
        </w:rPr>
      </w:pPr>
      <w:r w:rsidRPr="002C7D20">
        <w:rPr>
          <w:rFonts w:cs="Arial"/>
        </w:rPr>
        <w:t xml:space="preserve">Extensions </w:t>
      </w:r>
    </w:p>
    <w:p w14:paraId="5CD2F271" w14:textId="77777777"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2C7D20">
        <w:rPr>
          <w:rFonts w:eastAsia="Calibri" w:cs="Arial"/>
          <w:bCs/>
          <w:color w:val="000000"/>
          <w:szCs w:val="24"/>
        </w:rPr>
        <w:t>in advance</w:t>
      </w:r>
      <w:r w:rsidRPr="002C7D20">
        <w:rPr>
          <w:rFonts w:eastAsia="Calibri" w:cs="Arial"/>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9" w:history="1">
        <w:r w:rsidRPr="002C7D20">
          <w:rPr>
            <w:rFonts w:eastAsia="Calibri" w:cs="Arial"/>
            <w:b w:val="0"/>
            <w:color w:val="0563C1"/>
            <w:szCs w:val="24"/>
            <w:u w:val="single"/>
          </w:rPr>
          <w:t>millet@mcmaster.ca</w:t>
        </w:r>
      </w:hyperlink>
      <w:r w:rsidRPr="002C7D20">
        <w:rPr>
          <w:rFonts w:eastAsia="Calibri" w:cs="Arial"/>
          <w:b w:val="0"/>
          <w:color w:val="000000"/>
          <w:szCs w:val="24"/>
        </w:rPr>
        <w:t xml:space="preserve"> ) or Sa</w:t>
      </w:r>
      <w:r w:rsidR="00544457" w:rsidRPr="002C7D20">
        <w:rPr>
          <w:rFonts w:eastAsia="Calibri" w:cs="Arial"/>
          <w:b w:val="0"/>
          <w:color w:val="000000"/>
          <w:szCs w:val="24"/>
        </w:rPr>
        <w:t>ndra Preston</w:t>
      </w:r>
      <w:r w:rsidRPr="002C7D20">
        <w:rPr>
          <w:rFonts w:eastAsia="Calibri" w:cs="Arial"/>
          <w:b w:val="0"/>
          <w:color w:val="000000"/>
          <w:szCs w:val="24"/>
        </w:rPr>
        <w:t>, Undergraduate Chair (</w:t>
      </w:r>
      <w:hyperlink r:id="rId20" w:history="1">
        <w:r w:rsidR="00544457" w:rsidRPr="002C7D20">
          <w:rPr>
            <w:rStyle w:val="Hyperlink"/>
            <w:rFonts w:eastAsia="Calibri" w:cs="Arial"/>
            <w:b w:val="0"/>
            <w:szCs w:val="24"/>
          </w:rPr>
          <w:t>prestosl@mcmaster.ca</w:t>
        </w:r>
      </w:hyperlink>
      <w:r w:rsidRPr="002C7D20">
        <w:rPr>
          <w:rFonts w:eastAsia="Calibri" w:cs="Arial"/>
          <w:b w:val="0"/>
          <w:color w:val="000000"/>
          <w:szCs w:val="24"/>
        </w:rPr>
        <w:t xml:space="preserve"> ). We are here to support you to think about options (such as reducing your course load) that can take the stress off and contribute to your success in the program overall. </w:t>
      </w:r>
    </w:p>
    <w:p w14:paraId="23ABB836" w14:textId="77777777" w:rsidR="00F439A1" w:rsidRPr="002C7D20" w:rsidRDefault="00F439A1" w:rsidP="00795072">
      <w:pPr>
        <w:pStyle w:val="Header4"/>
        <w:rPr>
          <w:rFonts w:cs="Arial"/>
        </w:rPr>
      </w:pPr>
      <w:r w:rsidRPr="002C7D20">
        <w:rPr>
          <w:rFonts w:cs="Arial"/>
        </w:rPr>
        <w:t xml:space="preserve">Incomplete courses </w:t>
      </w:r>
    </w:p>
    <w:p w14:paraId="0DC6BD52" w14:textId="77777777"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If you are not able to complete all of your assignments by the end of term, you have the option of contacting the instructor to request an Incomplete (INC) on the course. If the </w:t>
      </w:r>
      <w:r w:rsidRPr="002C7D20">
        <w:rPr>
          <w:rFonts w:eastAsia="Calibri" w:cs="Arial"/>
          <w:b w:val="0"/>
          <w:color w:val="000000"/>
          <w:szCs w:val="24"/>
        </w:rPr>
        <w:lastRenderedPageBreak/>
        <w:t xml:space="preserve">instructor </w:t>
      </w:r>
      <w:r w:rsidR="00C114E6" w:rsidRPr="002C7D20">
        <w:rPr>
          <w:rFonts w:eastAsia="Calibri" w:cs="Arial"/>
          <w:b w:val="0"/>
          <w:color w:val="000000"/>
          <w:szCs w:val="24"/>
        </w:rPr>
        <w:t>agrees,</w:t>
      </w:r>
      <w:r w:rsidRPr="002C7D20">
        <w:rPr>
          <w:rFonts w:eastAsia="Calibri" w:cs="Arial"/>
          <w:b w:val="0"/>
          <w:color w:val="000000"/>
          <w:szCs w:val="24"/>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14:paraId="1C59B421" w14:textId="765A46E9" w:rsidR="00F439A1" w:rsidRDefault="00F439A1" w:rsidP="00F439A1">
      <w:pPr>
        <w:rPr>
          <w:rFonts w:eastAsia="Calibri" w:cs="Arial"/>
          <w:b w:val="0"/>
          <w:color w:val="000000"/>
          <w:szCs w:val="24"/>
        </w:rPr>
      </w:pPr>
      <w:r w:rsidRPr="002C7D20">
        <w:rPr>
          <w:rFonts w:eastAsia="Calibri" w:cs="Arial"/>
          <w:b w:val="0"/>
          <w:color w:val="000000"/>
          <w:szCs w:val="24"/>
        </w:rPr>
        <w:t xml:space="preserve">The School’s requirements </w:t>
      </w:r>
      <w:r w:rsidRPr="002C7D20">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2C7D20">
        <w:rPr>
          <w:rFonts w:eastAsia="Calibri" w:cs="Arial"/>
          <w:b w:val="0"/>
          <w:color w:val="000000"/>
          <w:szCs w:val="24"/>
        </w:rPr>
        <w:t xml:space="preserve">student who has an incomplete in a foundation course cannot start placement. Please see the </w:t>
      </w:r>
      <w:hyperlink r:id="rId21" w:history="1">
        <w:r w:rsidRPr="002C7D20">
          <w:rPr>
            <w:rFonts w:eastAsia="Calibri" w:cs="Arial"/>
            <w:b w:val="0"/>
            <w:color w:val="0563C1"/>
            <w:szCs w:val="24"/>
            <w:u w:val="single"/>
          </w:rPr>
          <w:t>Policy on Extensions and Incompletes in the BSW Program</w:t>
        </w:r>
      </w:hyperlink>
      <w:r w:rsidRPr="002C7D20">
        <w:rPr>
          <w:rFonts w:eastAsia="Calibri" w:cs="Arial"/>
          <w:b w:val="0"/>
          <w:color w:val="000000"/>
          <w:szCs w:val="24"/>
        </w:rPr>
        <w:t xml:space="preserve"> for more details.</w:t>
      </w:r>
      <w:r w:rsidR="00E5793A" w:rsidRPr="002C7D20">
        <w:rPr>
          <w:rFonts w:eastAsia="Calibri" w:cs="Arial"/>
          <w:b w:val="0"/>
          <w:color w:val="000000"/>
          <w:szCs w:val="24"/>
        </w:rPr>
        <w:t xml:space="preserve"> </w:t>
      </w:r>
    </w:p>
    <w:p w14:paraId="011C969D" w14:textId="77777777" w:rsidR="00554DB4" w:rsidRPr="002C7D20" w:rsidRDefault="00554DB4" w:rsidP="00F439A1">
      <w:pPr>
        <w:rPr>
          <w:rFonts w:eastAsia="Calibri" w:cs="Arial"/>
          <w:b w:val="0"/>
          <w:color w:val="000000"/>
          <w:szCs w:val="24"/>
        </w:rPr>
      </w:pPr>
    </w:p>
    <w:p w14:paraId="38601873" w14:textId="77777777" w:rsidR="00F439A1" w:rsidRPr="002C7D20" w:rsidRDefault="00F439A1" w:rsidP="00F439A1">
      <w:pPr>
        <w:rPr>
          <w:rFonts w:eastAsia="Calibri" w:cs="Arial"/>
          <w:b w:val="0"/>
          <w:color w:val="000000"/>
          <w:szCs w:val="24"/>
        </w:rPr>
      </w:pPr>
      <w:r w:rsidRPr="002C7D20">
        <w:rPr>
          <w:rFonts w:eastAsia="Calibri" w:cs="Arial"/>
          <w:b w:val="0"/>
          <w:szCs w:val="24"/>
        </w:rPr>
        <w:t xml:space="preserve">At approximately 52-60 days after the end of term, </w:t>
      </w:r>
      <w:r w:rsidRPr="002C7D20">
        <w:rPr>
          <w:rFonts w:eastAsia="Calibri" w:cs="Arial"/>
          <w:b w:val="0"/>
          <w:color w:val="000000"/>
          <w:szCs w:val="24"/>
        </w:rPr>
        <w:t xml:space="preserve">the Mosaic system will automatically change an INC to the default grade. Depending on the default grade, this might affect your standing or progress in the program. </w:t>
      </w:r>
    </w:p>
    <w:p w14:paraId="5996D209" w14:textId="77777777" w:rsidR="00F439A1" w:rsidRPr="002C7D20" w:rsidRDefault="00F439A1" w:rsidP="00F439A1">
      <w:pPr>
        <w:rPr>
          <w:rFonts w:eastAsia="Calibri" w:cs="Arial"/>
          <w:b w:val="0"/>
          <w:szCs w:val="24"/>
        </w:rPr>
      </w:pPr>
      <w:r w:rsidRPr="002C7D20">
        <w:rPr>
          <w:rFonts w:eastAsia="Calibri" w:cs="Arial"/>
          <w:b w:val="0"/>
          <w:i/>
          <w:iCs/>
          <w:color w:val="000000"/>
          <w:szCs w:val="24"/>
        </w:rPr>
        <w:t xml:space="preserve">As always, </w:t>
      </w:r>
      <w:r w:rsidRPr="002C7D20">
        <w:rPr>
          <w:rFonts w:eastAsia="Calibri" w:cs="Arial"/>
          <w:b w:val="0"/>
          <w:i/>
          <w:iCs/>
          <w:szCs w:val="24"/>
        </w:rPr>
        <w:t>if you have any questions or concerns about your progress in the program, please connect with Tammy Maikawa, Administrator (</w:t>
      </w:r>
      <w:hyperlink r:id="rId22" w:history="1">
        <w:r w:rsidRPr="002C7D20">
          <w:rPr>
            <w:rFonts w:eastAsia="Calibri" w:cs="Arial"/>
            <w:b w:val="0"/>
            <w:i/>
            <w:iCs/>
            <w:color w:val="0563C1"/>
            <w:szCs w:val="24"/>
            <w:u w:val="single"/>
          </w:rPr>
          <w:t>millet@mcmaster.ca</w:t>
        </w:r>
      </w:hyperlink>
      <w:r w:rsidRPr="002C7D20">
        <w:rPr>
          <w:rFonts w:eastAsia="Calibri" w:cs="Arial"/>
          <w:b w:val="0"/>
          <w:i/>
          <w:iCs/>
          <w:szCs w:val="24"/>
        </w:rPr>
        <w:t xml:space="preserve"> ) or S</w:t>
      </w:r>
      <w:r w:rsidR="00544457" w:rsidRPr="002C7D20">
        <w:rPr>
          <w:rFonts w:eastAsia="Calibri" w:cs="Arial"/>
          <w:b w:val="0"/>
          <w:i/>
          <w:iCs/>
          <w:szCs w:val="24"/>
        </w:rPr>
        <w:t>andra Preston</w:t>
      </w:r>
      <w:r w:rsidRPr="002C7D20">
        <w:rPr>
          <w:rFonts w:eastAsia="Calibri" w:cs="Arial"/>
          <w:b w:val="0"/>
          <w:i/>
          <w:iCs/>
          <w:szCs w:val="24"/>
        </w:rPr>
        <w:t>, Undergraduate Chair (</w:t>
      </w:r>
      <w:hyperlink r:id="rId23" w:history="1">
        <w:r w:rsidR="00544457" w:rsidRPr="002C7D20">
          <w:rPr>
            <w:rStyle w:val="Hyperlink"/>
            <w:rFonts w:eastAsia="Calibri" w:cs="Arial"/>
            <w:b w:val="0"/>
            <w:i/>
            <w:iCs/>
            <w:szCs w:val="24"/>
          </w:rPr>
          <w:t>prestosl@mcmaster.ca</w:t>
        </w:r>
      </w:hyperlink>
      <w:r w:rsidRPr="002C7D20">
        <w:rPr>
          <w:rFonts w:eastAsia="Calibri" w:cs="Arial"/>
          <w:b w:val="0"/>
          <w:i/>
          <w:iCs/>
          <w:szCs w:val="24"/>
        </w:rPr>
        <w:t>).</w:t>
      </w:r>
    </w:p>
    <w:p w14:paraId="0A049072" w14:textId="1CA3F4B1" w:rsidR="00DE6FAF" w:rsidRDefault="00DE6FAF" w:rsidP="003F0E2E">
      <w:pPr>
        <w:pStyle w:val="Heading1"/>
        <w:rPr>
          <w:rFonts w:cs="Arial"/>
        </w:rPr>
      </w:pPr>
      <w:bookmarkStart w:id="40" w:name="_Toc12350823"/>
      <w:bookmarkStart w:id="41" w:name="_Toc12438433"/>
      <w:bookmarkEnd w:id="39"/>
      <w:r w:rsidRPr="002C7D20">
        <w:rPr>
          <w:rFonts w:cs="Arial"/>
        </w:rPr>
        <w:t>Course Weekly Topics and Readings</w:t>
      </w:r>
      <w:bookmarkEnd w:id="40"/>
      <w:bookmarkEnd w:id="41"/>
    </w:p>
    <w:p w14:paraId="4608E12C" w14:textId="7D2DD516" w:rsidR="00554DB4" w:rsidRDefault="00554DB4" w:rsidP="00554DB4">
      <w:pPr>
        <w:pStyle w:val="Heading3"/>
        <w:rPr>
          <w:rStyle w:val="NoneA"/>
        </w:rPr>
      </w:pPr>
      <w:bookmarkStart w:id="42" w:name="_Toc32"/>
      <w:r>
        <w:rPr>
          <w:rStyle w:val="NoneA"/>
          <w:rFonts w:eastAsia="Arial Unicode MS" w:cs="Arial Unicode MS"/>
        </w:rPr>
        <w:t>September</w:t>
      </w:r>
      <w:bookmarkEnd w:id="42"/>
      <w:r>
        <w:rPr>
          <w:rStyle w:val="NoneA"/>
          <w:rFonts w:eastAsia="Arial Unicode MS" w:cs="Arial Unicode MS"/>
        </w:rPr>
        <w:t xml:space="preserve"> 2020</w:t>
      </w:r>
    </w:p>
    <w:p w14:paraId="5DB325D5" w14:textId="6482F55D" w:rsidR="00554DB4" w:rsidRDefault="00554DB4" w:rsidP="00554DB4">
      <w:pPr>
        <w:pStyle w:val="Heading3"/>
        <w:rPr>
          <w:rStyle w:val="NoneA"/>
        </w:rPr>
      </w:pPr>
      <w:bookmarkStart w:id="43" w:name="_Toc33"/>
      <w:r>
        <w:rPr>
          <w:rStyle w:val="None"/>
          <w:rFonts w:eastAsia="Arial Unicode MS" w:cs="Arial Unicode MS"/>
          <w:lang w:val="fr-FR"/>
        </w:rPr>
        <w:t>Asynchronous Modules</w:t>
      </w:r>
      <w:r w:rsidR="00970B6D">
        <w:rPr>
          <w:rStyle w:val="None"/>
          <w:rFonts w:eastAsia="Arial Unicode MS" w:cs="Arial Unicode MS"/>
          <w:lang w:val="fr-FR"/>
        </w:rPr>
        <w:t xml:space="preserve"> (All Modules Due </w:t>
      </w:r>
      <w:r w:rsidR="006112FC">
        <w:rPr>
          <w:rStyle w:val="None"/>
          <w:rFonts w:eastAsia="Arial Unicode MS" w:cs="Arial Unicode MS"/>
          <w:lang w:val="fr-FR"/>
        </w:rPr>
        <w:t>Oct.</w:t>
      </w:r>
      <w:r w:rsidR="00970B6D">
        <w:rPr>
          <w:rStyle w:val="None"/>
          <w:rFonts w:eastAsia="Arial Unicode MS" w:cs="Arial Unicode MS"/>
          <w:lang w:val="fr-FR"/>
        </w:rPr>
        <w:t xml:space="preserve"> 2)</w:t>
      </w:r>
      <w:r>
        <w:rPr>
          <w:rStyle w:val="None"/>
          <w:rFonts w:eastAsia="Arial Unicode MS" w:cs="Arial Unicode MS"/>
          <w:lang w:val="fr-FR"/>
        </w:rPr>
        <w:t>:</w:t>
      </w:r>
      <w:bookmarkEnd w:id="43"/>
    </w:p>
    <w:p w14:paraId="3CBF35D8" w14:textId="0AA2B965" w:rsidR="00554DB4" w:rsidRDefault="00554DB4" w:rsidP="00787228">
      <w:pPr>
        <w:pStyle w:val="BodyA"/>
        <w:numPr>
          <w:ilvl w:val="0"/>
          <w:numId w:val="35"/>
        </w:numPr>
        <w:spacing w:line="259" w:lineRule="auto"/>
        <w:rPr>
          <w:b w:val="0"/>
          <w:bCs w:val="0"/>
        </w:rPr>
      </w:pPr>
      <w:r>
        <w:rPr>
          <w:rStyle w:val="NoneA"/>
          <w:b w:val="0"/>
          <w:bCs w:val="0"/>
        </w:rPr>
        <w:t>The Pandemic and Social Work</w:t>
      </w:r>
    </w:p>
    <w:p w14:paraId="0E8174AA" w14:textId="739C5895" w:rsidR="00554DB4" w:rsidRDefault="00554DB4" w:rsidP="00787228">
      <w:pPr>
        <w:pStyle w:val="BodyA"/>
        <w:numPr>
          <w:ilvl w:val="0"/>
          <w:numId w:val="35"/>
        </w:numPr>
        <w:spacing w:line="259" w:lineRule="auto"/>
        <w:rPr>
          <w:b w:val="0"/>
          <w:bCs w:val="0"/>
        </w:rPr>
      </w:pPr>
      <w:r>
        <w:rPr>
          <w:rStyle w:val="NoneA"/>
          <w:b w:val="0"/>
          <w:bCs w:val="0"/>
        </w:rPr>
        <w:t>Self-Care</w:t>
      </w:r>
    </w:p>
    <w:p w14:paraId="17656564" w14:textId="7A36C553" w:rsidR="00554DB4" w:rsidRDefault="00554DB4" w:rsidP="00787228">
      <w:pPr>
        <w:pStyle w:val="BodyA"/>
        <w:numPr>
          <w:ilvl w:val="0"/>
          <w:numId w:val="35"/>
        </w:numPr>
        <w:spacing w:line="259" w:lineRule="auto"/>
        <w:rPr>
          <w:b w:val="0"/>
          <w:bCs w:val="0"/>
        </w:rPr>
      </w:pPr>
      <w:r>
        <w:rPr>
          <w:rStyle w:val="NoneA"/>
          <w:b w:val="0"/>
          <w:bCs w:val="0"/>
        </w:rPr>
        <w:t>Critical Reflection</w:t>
      </w:r>
    </w:p>
    <w:p w14:paraId="27EF79AF" w14:textId="2973B19B" w:rsidR="00554DB4" w:rsidRDefault="00554DB4" w:rsidP="00787228">
      <w:pPr>
        <w:pStyle w:val="BodyA"/>
        <w:numPr>
          <w:ilvl w:val="0"/>
          <w:numId w:val="35"/>
        </w:numPr>
        <w:spacing w:line="259" w:lineRule="auto"/>
        <w:rPr>
          <w:b w:val="0"/>
          <w:bCs w:val="0"/>
        </w:rPr>
      </w:pPr>
      <w:r>
        <w:rPr>
          <w:rStyle w:val="NoneA"/>
          <w:b w:val="0"/>
          <w:bCs w:val="0"/>
        </w:rPr>
        <w:t>Ethics/Boundaries</w:t>
      </w:r>
    </w:p>
    <w:p w14:paraId="291BE593" w14:textId="77777777" w:rsidR="00554DB4" w:rsidRDefault="00554DB4" w:rsidP="00554DB4">
      <w:pPr>
        <w:pStyle w:val="Heading3"/>
        <w:rPr>
          <w:rStyle w:val="NoneA"/>
        </w:rPr>
      </w:pPr>
      <w:bookmarkStart w:id="44" w:name="_Toc34"/>
      <w:r>
        <w:rPr>
          <w:rStyle w:val="None"/>
          <w:rFonts w:eastAsia="Arial Unicode MS" w:cs="Arial Unicode MS"/>
        </w:rPr>
        <w:t>Synchronous Meetings:</w:t>
      </w:r>
      <w:bookmarkEnd w:id="44"/>
    </w:p>
    <w:p w14:paraId="2E42F851" w14:textId="77777777" w:rsidR="00554DB4" w:rsidRDefault="00554DB4" w:rsidP="00787228">
      <w:pPr>
        <w:pStyle w:val="BodyA"/>
        <w:numPr>
          <w:ilvl w:val="0"/>
          <w:numId w:val="36"/>
        </w:numPr>
        <w:spacing w:line="259" w:lineRule="auto"/>
        <w:rPr>
          <w:b w:val="0"/>
          <w:bCs w:val="0"/>
        </w:rPr>
      </w:pPr>
      <w:r>
        <w:rPr>
          <w:rStyle w:val="NoneA"/>
          <w:b w:val="0"/>
          <w:bCs w:val="0"/>
        </w:rPr>
        <w:t>September 14</w:t>
      </w:r>
    </w:p>
    <w:p w14:paraId="5A3D12F1" w14:textId="77777777" w:rsidR="00554DB4" w:rsidRPr="00647CC0" w:rsidRDefault="00554DB4" w:rsidP="00787228">
      <w:pPr>
        <w:pStyle w:val="BodyA"/>
        <w:numPr>
          <w:ilvl w:val="0"/>
          <w:numId w:val="36"/>
        </w:numPr>
        <w:rPr>
          <w:b w:val="0"/>
          <w:bCs w:val="0"/>
        </w:rPr>
      </w:pPr>
      <w:r w:rsidRPr="00647CC0">
        <w:rPr>
          <w:rStyle w:val="NoneA"/>
          <w:b w:val="0"/>
          <w:bCs w:val="0"/>
        </w:rPr>
        <w:t>September 28</w:t>
      </w:r>
    </w:p>
    <w:p w14:paraId="740C8762" w14:textId="58DF840B" w:rsidR="00554DB4" w:rsidRPr="00554DB4" w:rsidRDefault="00554DB4" w:rsidP="00554DB4">
      <w:pPr>
        <w:pStyle w:val="Heading2"/>
        <w:rPr>
          <w:rStyle w:val="None"/>
          <w:rFonts w:eastAsia="Arial"/>
          <w:b w:val="0"/>
          <w:bCs/>
        </w:rPr>
      </w:pPr>
      <w:bookmarkStart w:id="45" w:name="_Toc35"/>
      <w:r w:rsidRPr="00554DB4">
        <w:rPr>
          <w:rStyle w:val="Strong"/>
          <w:b/>
          <w:bCs w:val="0"/>
        </w:rPr>
        <w:t>October</w:t>
      </w:r>
      <w:bookmarkEnd w:id="45"/>
      <w:r>
        <w:rPr>
          <w:rStyle w:val="Strong"/>
          <w:b/>
          <w:bCs w:val="0"/>
        </w:rPr>
        <w:t xml:space="preserve"> 2020</w:t>
      </w:r>
    </w:p>
    <w:p w14:paraId="22CA0FCB" w14:textId="540BAC7A" w:rsidR="00554DB4" w:rsidRPr="006F69F7" w:rsidRDefault="00554DB4" w:rsidP="006F69F7">
      <w:pPr>
        <w:pStyle w:val="Heading3"/>
      </w:pPr>
      <w:bookmarkStart w:id="46" w:name="_Toc36"/>
      <w:r>
        <w:rPr>
          <w:rStyle w:val="None"/>
          <w:rFonts w:eastAsia="Arial Unicode MS" w:cs="Arial Unicode MS"/>
          <w:lang w:val="fr-FR"/>
        </w:rPr>
        <w:t>Asynchronous Modules</w:t>
      </w:r>
      <w:r w:rsidR="00970B6D">
        <w:rPr>
          <w:rStyle w:val="None"/>
          <w:rFonts w:eastAsia="Arial Unicode MS" w:cs="Arial Unicode MS"/>
          <w:lang w:val="fr-FR"/>
        </w:rPr>
        <w:t xml:space="preserve"> (All Modules due Nov. 6</w:t>
      </w:r>
      <w:r w:rsidR="00E422DD">
        <w:rPr>
          <w:rStyle w:val="None"/>
          <w:rFonts w:eastAsia="Arial Unicode MS" w:cs="Arial Unicode MS"/>
          <w:lang w:val="fr-FR"/>
        </w:rPr>
        <w:t>)</w:t>
      </w:r>
      <w:r>
        <w:rPr>
          <w:rStyle w:val="None"/>
          <w:rFonts w:eastAsia="Arial Unicode MS" w:cs="Arial Unicode MS"/>
          <w:lang w:val="fr-FR"/>
        </w:rPr>
        <w:t>:</w:t>
      </w:r>
      <w:bookmarkEnd w:id="46"/>
    </w:p>
    <w:p w14:paraId="3CCCB284" w14:textId="1E807FA3" w:rsidR="00554DB4" w:rsidRDefault="00554DB4" w:rsidP="00787228">
      <w:pPr>
        <w:pStyle w:val="BodyA"/>
        <w:numPr>
          <w:ilvl w:val="0"/>
          <w:numId w:val="35"/>
        </w:numPr>
        <w:spacing w:line="259" w:lineRule="auto"/>
        <w:rPr>
          <w:b w:val="0"/>
          <w:bCs w:val="0"/>
        </w:rPr>
      </w:pPr>
      <w:r>
        <w:rPr>
          <w:rStyle w:val="NoneA"/>
          <w:b w:val="0"/>
          <w:bCs w:val="0"/>
        </w:rPr>
        <w:t>Racism in Practice (focus on Anti-Black Racism and Islamophobia</w:t>
      </w:r>
    </w:p>
    <w:p w14:paraId="13E94EA4" w14:textId="520CFB0B" w:rsidR="00554DB4" w:rsidRDefault="00554DB4" w:rsidP="00787228">
      <w:pPr>
        <w:pStyle w:val="BodyA"/>
        <w:numPr>
          <w:ilvl w:val="0"/>
          <w:numId w:val="35"/>
        </w:numPr>
        <w:spacing w:line="259" w:lineRule="auto"/>
        <w:rPr>
          <w:b w:val="0"/>
          <w:bCs w:val="0"/>
        </w:rPr>
      </w:pPr>
      <w:r>
        <w:rPr>
          <w:rStyle w:val="NoneA"/>
          <w:b w:val="0"/>
          <w:bCs w:val="0"/>
        </w:rPr>
        <w:t>Disability Issues in Practice</w:t>
      </w:r>
    </w:p>
    <w:p w14:paraId="787AB780" w14:textId="5C3CED50" w:rsidR="00554DB4" w:rsidRDefault="00554DB4" w:rsidP="00787228">
      <w:pPr>
        <w:pStyle w:val="BodyA"/>
        <w:numPr>
          <w:ilvl w:val="0"/>
          <w:numId w:val="35"/>
        </w:numPr>
        <w:spacing w:line="259" w:lineRule="auto"/>
        <w:rPr>
          <w:b w:val="0"/>
          <w:bCs w:val="0"/>
        </w:rPr>
      </w:pPr>
      <w:r>
        <w:rPr>
          <w:rStyle w:val="NoneA"/>
          <w:b w:val="0"/>
          <w:bCs w:val="0"/>
        </w:rPr>
        <w:t>LGBTQ+ Issues in Practice</w:t>
      </w:r>
    </w:p>
    <w:p w14:paraId="16DEA61C" w14:textId="75AAE7AC" w:rsidR="00554DB4" w:rsidRDefault="00554DB4" w:rsidP="00787228">
      <w:pPr>
        <w:pStyle w:val="BodyA"/>
        <w:numPr>
          <w:ilvl w:val="0"/>
          <w:numId w:val="35"/>
        </w:numPr>
        <w:spacing w:line="259" w:lineRule="auto"/>
        <w:rPr>
          <w:b w:val="0"/>
          <w:bCs w:val="0"/>
        </w:rPr>
      </w:pPr>
      <w:r>
        <w:rPr>
          <w:rStyle w:val="NoneA"/>
          <w:b w:val="0"/>
          <w:bCs w:val="0"/>
        </w:rPr>
        <w:t>Decolonizing Practice/Allyship</w:t>
      </w:r>
    </w:p>
    <w:p w14:paraId="76973658" w14:textId="77777777" w:rsidR="00554DB4" w:rsidRDefault="00554DB4" w:rsidP="00554DB4">
      <w:pPr>
        <w:pStyle w:val="Heading3"/>
        <w:rPr>
          <w:rStyle w:val="NoneA"/>
        </w:rPr>
      </w:pPr>
      <w:bookmarkStart w:id="47" w:name="_Toc37"/>
      <w:r>
        <w:rPr>
          <w:rStyle w:val="None"/>
          <w:rFonts w:eastAsia="Arial Unicode MS" w:cs="Arial Unicode MS"/>
        </w:rPr>
        <w:t>Synchronous Meetings:</w:t>
      </w:r>
      <w:bookmarkEnd w:id="47"/>
    </w:p>
    <w:p w14:paraId="220CB453" w14:textId="77777777" w:rsidR="00554DB4" w:rsidRPr="001F3EC2" w:rsidRDefault="00554DB4" w:rsidP="00787228">
      <w:pPr>
        <w:pStyle w:val="BodyA"/>
        <w:numPr>
          <w:ilvl w:val="0"/>
          <w:numId w:val="36"/>
        </w:numPr>
        <w:spacing w:line="259" w:lineRule="auto"/>
        <w:rPr>
          <w:b w:val="0"/>
          <w:bCs w:val="0"/>
        </w:rPr>
      </w:pPr>
      <w:r w:rsidRPr="001F3EC2">
        <w:rPr>
          <w:rStyle w:val="NoneA"/>
          <w:b w:val="0"/>
          <w:bCs w:val="0"/>
        </w:rPr>
        <w:t>October 5</w:t>
      </w:r>
    </w:p>
    <w:p w14:paraId="5C6E8C6C" w14:textId="77777777" w:rsidR="00554DB4" w:rsidRDefault="00554DB4" w:rsidP="00787228">
      <w:pPr>
        <w:pStyle w:val="BodyA"/>
        <w:numPr>
          <w:ilvl w:val="0"/>
          <w:numId w:val="36"/>
        </w:numPr>
        <w:spacing w:line="259" w:lineRule="auto"/>
        <w:rPr>
          <w:b w:val="0"/>
          <w:bCs w:val="0"/>
        </w:rPr>
      </w:pPr>
      <w:r>
        <w:rPr>
          <w:rStyle w:val="NoneA"/>
          <w:b w:val="0"/>
          <w:bCs w:val="0"/>
        </w:rPr>
        <w:t>October 19</w:t>
      </w:r>
    </w:p>
    <w:p w14:paraId="180DF4E3" w14:textId="77777777" w:rsidR="00554DB4" w:rsidRDefault="00554DB4" w:rsidP="00554DB4">
      <w:pPr>
        <w:pStyle w:val="BodyA"/>
      </w:pPr>
    </w:p>
    <w:p w14:paraId="6A786049" w14:textId="3211B7C2" w:rsidR="00554DB4" w:rsidRDefault="00554DB4" w:rsidP="00554DB4">
      <w:pPr>
        <w:pStyle w:val="Heading3"/>
        <w:rPr>
          <w:rStyle w:val="NoneA"/>
        </w:rPr>
      </w:pPr>
      <w:bookmarkStart w:id="48" w:name="_Toc38"/>
      <w:r>
        <w:rPr>
          <w:rStyle w:val="NoneA"/>
          <w:rFonts w:eastAsia="Arial Unicode MS" w:cs="Arial Unicode MS"/>
        </w:rPr>
        <w:lastRenderedPageBreak/>
        <w:t xml:space="preserve">November </w:t>
      </w:r>
      <w:bookmarkEnd w:id="48"/>
      <w:r>
        <w:rPr>
          <w:rStyle w:val="NoneA"/>
          <w:rFonts w:eastAsia="Arial Unicode MS" w:cs="Arial Unicode MS"/>
        </w:rPr>
        <w:t>2020</w:t>
      </w:r>
    </w:p>
    <w:p w14:paraId="2712B6B9" w14:textId="7FA253FE" w:rsidR="00554DB4" w:rsidRDefault="00554DB4" w:rsidP="00554DB4">
      <w:pPr>
        <w:pStyle w:val="Heading3"/>
        <w:rPr>
          <w:rStyle w:val="NoneA"/>
        </w:rPr>
      </w:pPr>
      <w:bookmarkStart w:id="49" w:name="_Toc39"/>
      <w:r>
        <w:rPr>
          <w:rStyle w:val="None"/>
          <w:rFonts w:eastAsia="Arial Unicode MS" w:cs="Arial Unicode MS"/>
          <w:lang w:val="fr-FR"/>
        </w:rPr>
        <w:t>Asynchronous Modules</w:t>
      </w:r>
      <w:r w:rsidR="00970B6D">
        <w:rPr>
          <w:rStyle w:val="None"/>
          <w:rFonts w:eastAsia="Arial Unicode MS" w:cs="Arial Unicode MS"/>
          <w:lang w:val="fr-FR"/>
        </w:rPr>
        <w:t xml:space="preserve"> (All Modules due Dec. 4) </w:t>
      </w:r>
      <w:r>
        <w:rPr>
          <w:rStyle w:val="None"/>
          <w:rFonts w:eastAsia="Arial Unicode MS" w:cs="Arial Unicode MS"/>
          <w:lang w:val="fr-FR"/>
        </w:rPr>
        <w:t>:</w:t>
      </w:r>
      <w:bookmarkEnd w:id="49"/>
    </w:p>
    <w:p w14:paraId="13F8A7C2" w14:textId="588CD1A3" w:rsidR="00554DB4" w:rsidRDefault="001F3EC2" w:rsidP="00787228">
      <w:pPr>
        <w:pStyle w:val="BodyA"/>
        <w:numPr>
          <w:ilvl w:val="0"/>
          <w:numId w:val="35"/>
        </w:numPr>
        <w:spacing w:line="259" w:lineRule="auto"/>
        <w:rPr>
          <w:b w:val="0"/>
          <w:bCs w:val="0"/>
        </w:rPr>
      </w:pPr>
      <w:r>
        <w:rPr>
          <w:rStyle w:val="NoneA"/>
          <w:b w:val="0"/>
          <w:bCs w:val="0"/>
        </w:rPr>
        <w:t xml:space="preserve">Engagement &amp; </w:t>
      </w:r>
      <w:r w:rsidR="00554DB4">
        <w:rPr>
          <w:rStyle w:val="NoneA"/>
          <w:b w:val="0"/>
          <w:bCs w:val="0"/>
        </w:rPr>
        <w:t>Assessment</w:t>
      </w:r>
    </w:p>
    <w:p w14:paraId="45487B11" w14:textId="77777777" w:rsidR="00554DB4" w:rsidRDefault="00554DB4" w:rsidP="00787228">
      <w:pPr>
        <w:pStyle w:val="BodyA"/>
        <w:numPr>
          <w:ilvl w:val="0"/>
          <w:numId w:val="35"/>
        </w:numPr>
        <w:spacing w:line="259" w:lineRule="auto"/>
        <w:rPr>
          <w:b w:val="0"/>
          <w:bCs w:val="0"/>
        </w:rPr>
      </w:pPr>
      <w:r>
        <w:rPr>
          <w:rStyle w:val="NoneA"/>
          <w:b w:val="0"/>
          <w:bCs w:val="0"/>
        </w:rPr>
        <w:t>Assessment Examples - Mental Health Assessment/Suicide Risk</w:t>
      </w:r>
    </w:p>
    <w:p w14:paraId="08A620DB" w14:textId="10F79D13" w:rsidR="00554DB4" w:rsidRDefault="00554DB4" w:rsidP="00554DB4">
      <w:pPr>
        <w:pStyle w:val="BodyA"/>
        <w:spacing w:line="259" w:lineRule="auto"/>
        <w:rPr>
          <w:rStyle w:val="None"/>
          <w:b w:val="0"/>
          <w:bCs w:val="0"/>
        </w:rPr>
      </w:pPr>
      <w:r>
        <w:rPr>
          <w:rStyle w:val="None"/>
          <w:b w:val="0"/>
          <w:bCs w:val="0"/>
        </w:rPr>
        <w:tab/>
      </w:r>
      <w:r>
        <w:rPr>
          <w:rStyle w:val="None"/>
          <w:b w:val="0"/>
          <w:bCs w:val="0"/>
        </w:rPr>
        <w:tab/>
      </w:r>
      <w:r>
        <w:rPr>
          <w:rStyle w:val="None"/>
          <w:b w:val="0"/>
          <w:bCs w:val="0"/>
        </w:rPr>
        <w:tab/>
      </w:r>
      <w:r>
        <w:rPr>
          <w:rStyle w:val="None"/>
          <w:b w:val="0"/>
          <w:bCs w:val="0"/>
        </w:rPr>
        <w:tab/>
      </w:r>
      <w:r>
        <w:rPr>
          <w:rStyle w:val="None"/>
          <w:b w:val="0"/>
          <w:bCs w:val="0"/>
        </w:rPr>
        <w:tab/>
        <w:t xml:space="preserve">  Safety Assessments/Gendered Violence</w:t>
      </w:r>
    </w:p>
    <w:p w14:paraId="684737B0" w14:textId="6AEADE25" w:rsidR="00554DB4" w:rsidRDefault="00554DB4" w:rsidP="00787228">
      <w:pPr>
        <w:pStyle w:val="BodyA"/>
        <w:numPr>
          <w:ilvl w:val="0"/>
          <w:numId w:val="35"/>
        </w:numPr>
        <w:spacing w:line="259" w:lineRule="auto"/>
        <w:rPr>
          <w:b w:val="0"/>
          <w:bCs w:val="0"/>
        </w:rPr>
      </w:pPr>
      <w:r>
        <w:rPr>
          <w:rStyle w:val="NoneA"/>
          <w:b w:val="0"/>
          <w:bCs w:val="0"/>
        </w:rPr>
        <w:t>Child Maltreatment/Neglect</w:t>
      </w:r>
    </w:p>
    <w:p w14:paraId="4D3C44B7" w14:textId="77777777" w:rsidR="00554DB4" w:rsidRDefault="00554DB4" w:rsidP="00554DB4">
      <w:pPr>
        <w:pStyle w:val="Heading3"/>
        <w:rPr>
          <w:rStyle w:val="NoneA"/>
        </w:rPr>
      </w:pPr>
      <w:bookmarkStart w:id="50" w:name="_Toc40"/>
      <w:r>
        <w:rPr>
          <w:rStyle w:val="None"/>
          <w:rFonts w:eastAsia="Arial Unicode MS" w:cs="Arial Unicode MS"/>
        </w:rPr>
        <w:t>Synchronous Meetings:</w:t>
      </w:r>
      <w:bookmarkEnd w:id="50"/>
    </w:p>
    <w:p w14:paraId="1C24FF44" w14:textId="4008C36D" w:rsidR="00554DB4" w:rsidRDefault="00554DB4" w:rsidP="00787228">
      <w:pPr>
        <w:pStyle w:val="BodyA"/>
        <w:numPr>
          <w:ilvl w:val="0"/>
          <w:numId w:val="36"/>
        </w:numPr>
        <w:spacing w:line="259" w:lineRule="auto"/>
        <w:rPr>
          <w:rStyle w:val="NoneA"/>
          <w:b w:val="0"/>
          <w:bCs w:val="0"/>
          <w:highlight w:val="yellow"/>
        </w:rPr>
      </w:pPr>
      <w:r w:rsidRPr="00F74FCB">
        <w:rPr>
          <w:rStyle w:val="NoneA"/>
          <w:b w:val="0"/>
          <w:bCs w:val="0"/>
        </w:rPr>
        <w:t>November 2</w:t>
      </w:r>
    </w:p>
    <w:p w14:paraId="2B3DF1E8" w14:textId="4CC8BE37" w:rsidR="00647CC0" w:rsidRPr="00F74FCB" w:rsidRDefault="00647CC0" w:rsidP="00787228">
      <w:pPr>
        <w:pStyle w:val="BodyA"/>
        <w:numPr>
          <w:ilvl w:val="0"/>
          <w:numId w:val="36"/>
        </w:numPr>
        <w:spacing w:line="259" w:lineRule="auto"/>
        <w:rPr>
          <w:b w:val="0"/>
          <w:bCs w:val="0"/>
        </w:rPr>
      </w:pPr>
      <w:r w:rsidRPr="00F74FCB">
        <w:rPr>
          <w:rStyle w:val="NoneA"/>
          <w:b w:val="0"/>
          <w:bCs w:val="0"/>
        </w:rPr>
        <w:t>November 16</w:t>
      </w:r>
    </w:p>
    <w:p w14:paraId="5261A4ED" w14:textId="77777777" w:rsidR="00554DB4" w:rsidRPr="00F74FCB" w:rsidRDefault="00554DB4" w:rsidP="00787228">
      <w:pPr>
        <w:pStyle w:val="BodyA"/>
        <w:numPr>
          <w:ilvl w:val="0"/>
          <w:numId w:val="36"/>
        </w:numPr>
        <w:spacing w:line="259" w:lineRule="auto"/>
        <w:rPr>
          <w:b w:val="0"/>
          <w:bCs w:val="0"/>
        </w:rPr>
      </w:pPr>
      <w:r w:rsidRPr="00F74FCB">
        <w:rPr>
          <w:rStyle w:val="NoneA"/>
          <w:b w:val="0"/>
          <w:bCs w:val="0"/>
        </w:rPr>
        <w:t>November 30</w:t>
      </w:r>
    </w:p>
    <w:p w14:paraId="0700EE0B" w14:textId="77777777" w:rsidR="00554DB4" w:rsidRDefault="00554DB4" w:rsidP="00554DB4">
      <w:pPr>
        <w:pStyle w:val="BodyA"/>
      </w:pPr>
    </w:p>
    <w:p w14:paraId="607DF617" w14:textId="18F53ED0" w:rsidR="00554DB4" w:rsidRDefault="00554DB4" w:rsidP="00554DB4">
      <w:pPr>
        <w:pStyle w:val="BodyA"/>
        <w:rPr>
          <w:rStyle w:val="None"/>
          <w:b w:val="0"/>
          <w:bCs w:val="0"/>
        </w:rPr>
      </w:pPr>
    </w:p>
    <w:p w14:paraId="13777F91" w14:textId="4D36EC93" w:rsidR="007B09B8" w:rsidRDefault="007B09B8" w:rsidP="00554DB4">
      <w:pPr>
        <w:pStyle w:val="BodyA"/>
        <w:rPr>
          <w:rStyle w:val="None"/>
          <w:b w:val="0"/>
          <w:bCs w:val="0"/>
        </w:rPr>
      </w:pPr>
    </w:p>
    <w:p w14:paraId="4F1EA27C" w14:textId="77777777" w:rsidR="007B09B8" w:rsidRDefault="007B09B8" w:rsidP="00554DB4">
      <w:pPr>
        <w:pStyle w:val="BodyA"/>
        <w:rPr>
          <w:rStyle w:val="None"/>
          <w:b w:val="0"/>
          <w:bCs w:val="0"/>
        </w:rPr>
      </w:pPr>
    </w:p>
    <w:p w14:paraId="5B56BEE0" w14:textId="347AF0B3" w:rsidR="00554DB4" w:rsidRPr="00554DB4" w:rsidRDefault="00554DB4" w:rsidP="00554DB4">
      <w:pPr>
        <w:pStyle w:val="Heading2"/>
        <w:rPr>
          <w:rStyle w:val="None"/>
          <w:rFonts w:eastAsia="Arial"/>
          <w:b w:val="0"/>
          <w:bCs/>
        </w:rPr>
      </w:pPr>
      <w:bookmarkStart w:id="51" w:name="_Toc43"/>
      <w:r w:rsidRPr="00554DB4">
        <w:rPr>
          <w:rStyle w:val="Strong"/>
          <w:b/>
          <w:bCs w:val="0"/>
        </w:rPr>
        <w:t>January</w:t>
      </w:r>
      <w:bookmarkEnd w:id="51"/>
      <w:r w:rsidRPr="00554DB4">
        <w:rPr>
          <w:rStyle w:val="Strong"/>
          <w:b/>
          <w:bCs w:val="0"/>
        </w:rPr>
        <w:t xml:space="preserve"> 2021</w:t>
      </w:r>
    </w:p>
    <w:p w14:paraId="29E56E25" w14:textId="6665768B" w:rsidR="00554DB4" w:rsidRPr="007B09B8" w:rsidRDefault="00554DB4" w:rsidP="00554DB4">
      <w:pPr>
        <w:pStyle w:val="BodyA"/>
        <w:rPr>
          <w:rStyle w:val="None"/>
          <w:highlight w:val="yellow"/>
          <w:lang w:val="fr-FR"/>
        </w:rPr>
      </w:pPr>
      <w:r>
        <w:rPr>
          <w:rStyle w:val="None"/>
          <w:lang w:val="fr-FR"/>
        </w:rPr>
        <w:t>Asynchronous Modules</w:t>
      </w:r>
      <w:r w:rsidR="00970B6D">
        <w:rPr>
          <w:rStyle w:val="None"/>
          <w:lang w:val="fr-FR"/>
        </w:rPr>
        <w:t xml:space="preserve"> (</w:t>
      </w:r>
      <w:r w:rsidR="007B09B8" w:rsidRPr="007B09B8">
        <w:rPr>
          <w:rStyle w:val="None"/>
          <w:highlight w:val="yellow"/>
          <w:lang w:val="fr-FR"/>
        </w:rPr>
        <w:t xml:space="preserve">Starred module </w:t>
      </w:r>
      <w:r w:rsidR="00970B6D" w:rsidRPr="007B09B8">
        <w:rPr>
          <w:rStyle w:val="None"/>
          <w:highlight w:val="yellow"/>
          <w:lang w:val="fr-FR"/>
        </w:rPr>
        <w:t>due Feb</w:t>
      </w:r>
      <w:r w:rsidR="006112FC" w:rsidRPr="007B09B8">
        <w:rPr>
          <w:rStyle w:val="None"/>
          <w:highlight w:val="yellow"/>
          <w:lang w:val="fr-FR"/>
        </w:rPr>
        <w:t>.</w:t>
      </w:r>
      <w:r w:rsidR="00970B6D" w:rsidRPr="007B09B8">
        <w:rPr>
          <w:rStyle w:val="None"/>
          <w:highlight w:val="yellow"/>
          <w:lang w:val="fr-FR"/>
        </w:rPr>
        <w:t xml:space="preserve"> </w:t>
      </w:r>
      <w:r w:rsidR="007B09B8" w:rsidRPr="007B09B8">
        <w:rPr>
          <w:rStyle w:val="None"/>
          <w:highlight w:val="yellow"/>
          <w:lang w:val="fr-FR"/>
        </w:rPr>
        <w:t>5th</w:t>
      </w:r>
      <w:r w:rsidR="00B57DAB" w:rsidRPr="007B09B8">
        <w:rPr>
          <w:rStyle w:val="None"/>
          <w:highlight w:val="yellow"/>
          <w:lang w:val="fr-FR"/>
        </w:rPr>
        <w:t>) :</w:t>
      </w:r>
    </w:p>
    <w:p w14:paraId="0152168B" w14:textId="15BAEBC6" w:rsidR="00554DB4" w:rsidRPr="007B09B8" w:rsidRDefault="007B09B8" w:rsidP="00787228">
      <w:pPr>
        <w:pStyle w:val="ListParagraph"/>
        <w:numPr>
          <w:ilvl w:val="0"/>
          <w:numId w:val="31"/>
        </w:numPr>
        <w:pBdr>
          <w:top w:val="nil"/>
          <w:left w:val="nil"/>
          <w:bottom w:val="nil"/>
          <w:right w:val="nil"/>
          <w:between w:val="nil"/>
          <w:bar w:val="nil"/>
        </w:pBdr>
        <w:spacing w:after="0" w:line="259" w:lineRule="auto"/>
        <w:contextualSpacing w:val="0"/>
        <w:rPr>
          <w:rStyle w:val="NoneA"/>
          <w:rFonts w:ascii="Arial" w:hAnsi="Arial"/>
          <w:b w:val="0"/>
          <w:bCs/>
          <w:sz w:val="24"/>
          <w:szCs w:val="24"/>
          <w:highlight w:val="yellow"/>
        </w:rPr>
      </w:pPr>
      <w:r w:rsidRPr="007B09B8">
        <w:rPr>
          <w:rStyle w:val="NoneA"/>
          <w:rFonts w:ascii="Arial" w:hAnsi="Arial"/>
          <w:b w:val="0"/>
          <w:sz w:val="24"/>
          <w:szCs w:val="24"/>
          <w:highlight w:val="yellow"/>
          <w:lang w:val="en-US"/>
        </w:rPr>
        <w:t>Planning, Implementation and Endings*</w:t>
      </w:r>
    </w:p>
    <w:p w14:paraId="3EF3BC4F" w14:textId="572B97CB" w:rsidR="007B09B8" w:rsidRPr="007B09B8" w:rsidRDefault="007B09B8" w:rsidP="00787228">
      <w:pPr>
        <w:pStyle w:val="ListParagraph"/>
        <w:numPr>
          <w:ilvl w:val="0"/>
          <w:numId w:val="31"/>
        </w:numPr>
        <w:pBdr>
          <w:top w:val="nil"/>
          <w:left w:val="nil"/>
          <w:bottom w:val="nil"/>
          <w:right w:val="nil"/>
          <w:between w:val="nil"/>
          <w:bar w:val="nil"/>
        </w:pBdr>
        <w:spacing w:after="0" w:line="259" w:lineRule="auto"/>
        <w:contextualSpacing w:val="0"/>
        <w:rPr>
          <w:rFonts w:ascii="Arial" w:hAnsi="Arial"/>
          <w:b w:val="0"/>
          <w:bCs/>
          <w:sz w:val="24"/>
          <w:szCs w:val="24"/>
          <w:highlight w:val="yellow"/>
        </w:rPr>
      </w:pPr>
      <w:r w:rsidRPr="007B09B8">
        <w:rPr>
          <w:rStyle w:val="NoneA"/>
          <w:rFonts w:ascii="Arial" w:hAnsi="Arial"/>
          <w:b w:val="0"/>
          <w:sz w:val="24"/>
          <w:szCs w:val="24"/>
          <w:highlight w:val="yellow"/>
          <w:lang w:val="en-US"/>
        </w:rPr>
        <w:t>Working with the Francophone Community</w:t>
      </w:r>
    </w:p>
    <w:p w14:paraId="4537915C" w14:textId="77777777" w:rsidR="00554DB4" w:rsidRDefault="00554DB4" w:rsidP="00554DB4">
      <w:pPr>
        <w:pStyle w:val="Heading3"/>
        <w:rPr>
          <w:rStyle w:val="NoneA"/>
        </w:rPr>
      </w:pPr>
      <w:bookmarkStart w:id="52" w:name="_Toc44"/>
      <w:r>
        <w:rPr>
          <w:rStyle w:val="None"/>
          <w:rFonts w:eastAsia="Arial Unicode MS" w:cs="Arial Unicode MS"/>
        </w:rPr>
        <w:t>Synchronous Meetings:</w:t>
      </w:r>
      <w:bookmarkEnd w:id="52"/>
    </w:p>
    <w:p w14:paraId="7FD05F78" w14:textId="77777777" w:rsidR="00554DB4" w:rsidRDefault="00554DB4" w:rsidP="00787228">
      <w:pPr>
        <w:pStyle w:val="BodyA"/>
        <w:numPr>
          <w:ilvl w:val="0"/>
          <w:numId w:val="36"/>
        </w:numPr>
        <w:rPr>
          <w:b w:val="0"/>
          <w:bCs w:val="0"/>
        </w:rPr>
      </w:pPr>
      <w:r>
        <w:rPr>
          <w:rStyle w:val="NoneA"/>
          <w:b w:val="0"/>
          <w:bCs w:val="0"/>
        </w:rPr>
        <w:t>January 11</w:t>
      </w:r>
    </w:p>
    <w:p w14:paraId="77EB7D38" w14:textId="77777777" w:rsidR="00554DB4" w:rsidRDefault="00554DB4" w:rsidP="00787228">
      <w:pPr>
        <w:pStyle w:val="BodyA"/>
        <w:numPr>
          <w:ilvl w:val="0"/>
          <w:numId w:val="36"/>
        </w:numPr>
        <w:rPr>
          <w:b w:val="0"/>
          <w:bCs w:val="0"/>
        </w:rPr>
      </w:pPr>
      <w:r>
        <w:rPr>
          <w:rStyle w:val="NoneA"/>
          <w:b w:val="0"/>
          <w:bCs w:val="0"/>
        </w:rPr>
        <w:t>January 18</w:t>
      </w:r>
    </w:p>
    <w:p w14:paraId="202FCCA6" w14:textId="77777777" w:rsidR="00554DB4" w:rsidRDefault="00554DB4" w:rsidP="00787228">
      <w:pPr>
        <w:pStyle w:val="BodyA"/>
        <w:numPr>
          <w:ilvl w:val="0"/>
          <w:numId w:val="36"/>
        </w:numPr>
        <w:rPr>
          <w:b w:val="0"/>
          <w:bCs w:val="0"/>
        </w:rPr>
      </w:pPr>
      <w:r>
        <w:rPr>
          <w:rStyle w:val="NoneA"/>
          <w:b w:val="0"/>
          <w:bCs w:val="0"/>
        </w:rPr>
        <w:t>January 25</w:t>
      </w:r>
    </w:p>
    <w:p w14:paraId="64CAC728" w14:textId="4F37D929" w:rsidR="00554DB4" w:rsidRPr="00554DB4" w:rsidRDefault="00554DB4" w:rsidP="00554DB4">
      <w:pPr>
        <w:pStyle w:val="Heading2"/>
        <w:rPr>
          <w:rStyle w:val="None"/>
          <w:rFonts w:eastAsia="Arial"/>
          <w:b w:val="0"/>
          <w:bCs/>
        </w:rPr>
      </w:pPr>
      <w:bookmarkStart w:id="53" w:name="_Toc45"/>
      <w:r w:rsidRPr="00554DB4">
        <w:rPr>
          <w:rStyle w:val="Strong"/>
          <w:b/>
          <w:bCs w:val="0"/>
        </w:rPr>
        <w:t>February</w:t>
      </w:r>
      <w:bookmarkEnd w:id="53"/>
      <w:r w:rsidRPr="00554DB4">
        <w:rPr>
          <w:rStyle w:val="Strong"/>
          <w:b/>
          <w:bCs w:val="0"/>
        </w:rPr>
        <w:t xml:space="preserve"> 2021</w:t>
      </w:r>
    </w:p>
    <w:p w14:paraId="524734FA" w14:textId="0645A341" w:rsidR="00554DB4" w:rsidRPr="007B09B8" w:rsidRDefault="00554DB4" w:rsidP="00554DB4">
      <w:pPr>
        <w:pStyle w:val="BodyA"/>
        <w:rPr>
          <w:rStyle w:val="NoneA"/>
          <w:highlight w:val="yellow"/>
        </w:rPr>
      </w:pPr>
      <w:r>
        <w:rPr>
          <w:rStyle w:val="NoneA"/>
        </w:rPr>
        <w:t>Asynchronous Modules (</w:t>
      </w:r>
      <w:r w:rsidR="007B09B8" w:rsidRPr="007B09B8">
        <w:rPr>
          <w:rStyle w:val="NoneA"/>
          <w:highlight w:val="yellow"/>
        </w:rPr>
        <w:t>Starred module due Mar. 5th</w:t>
      </w:r>
      <w:r w:rsidRPr="007B09B8">
        <w:rPr>
          <w:rStyle w:val="NoneA"/>
          <w:highlight w:val="yellow"/>
        </w:rPr>
        <w:t>):</w:t>
      </w:r>
    </w:p>
    <w:p w14:paraId="10C846CC" w14:textId="132BA69C" w:rsidR="00554DB4" w:rsidRPr="007B09B8" w:rsidRDefault="007B09B8" w:rsidP="00787228">
      <w:pPr>
        <w:pStyle w:val="ListParagraph"/>
        <w:numPr>
          <w:ilvl w:val="0"/>
          <w:numId w:val="31"/>
        </w:numPr>
        <w:pBdr>
          <w:top w:val="nil"/>
          <w:left w:val="nil"/>
          <w:bottom w:val="nil"/>
          <w:right w:val="nil"/>
          <w:between w:val="nil"/>
          <w:bar w:val="nil"/>
        </w:pBdr>
        <w:spacing w:after="0" w:line="259" w:lineRule="auto"/>
        <w:contextualSpacing w:val="0"/>
        <w:rPr>
          <w:rStyle w:val="NoneA"/>
          <w:rFonts w:ascii="Arial" w:hAnsi="Arial"/>
          <w:b w:val="0"/>
          <w:bCs/>
          <w:sz w:val="24"/>
          <w:szCs w:val="24"/>
          <w:highlight w:val="yellow"/>
        </w:rPr>
      </w:pPr>
      <w:r w:rsidRPr="007B09B8">
        <w:rPr>
          <w:rStyle w:val="NoneA"/>
          <w:rFonts w:ascii="Arial" w:hAnsi="Arial"/>
          <w:b w:val="0"/>
          <w:sz w:val="24"/>
          <w:szCs w:val="24"/>
          <w:highlight w:val="yellow"/>
          <w:lang w:val="en-US"/>
        </w:rPr>
        <w:t>Social Work with Indigenous Peoples*</w:t>
      </w:r>
    </w:p>
    <w:p w14:paraId="0CA365F9" w14:textId="30E9942B" w:rsidR="007B09B8" w:rsidRPr="007B09B8" w:rsidRDefault="007B09B8" w:rsidP="00787228">
      <w:pPr>
        <w:pStyle w:val="ListParagraph"/>
        <w:numPr>
          <w:ilvl w:val="0"/>
          <w:numId w:val="31"/>
        </w:numPr>
        <w:pBdr>
          <w:top w:val="nil"/>
          <w:left w:val="nil"/>
          <w:bottom w:val="nil"/>
          <w:right w:val="nil"/>
          <w:between w:val="nil"/>
          <w:bar w:val="nil"/>
        </w:pBdr>
        <w:spacing w:after="0" w:line="259" w:lineRule="auto"/>
        <w:contextualSpacing w:val="0"/>
        <w:rPr>
          <w:rFonts w:ascii="Arial" w:hAnsi="Arial"/>
          <w:b w:val="0"/>
          <w:bCs/>
          <w:sz w:val="24"/>
          <w:szCs w:val="24"/>
          <w:highlight w:val="yellow"/>
        </w:rPr>
      </w:pPr>
      <w:r w:rsidRPr="007B09B8">
        <w:rPr>
          <w:rStyle w:val="NoneA"/>
          <w:rFonts w:ascii="Arial" w:hAnsi="Arial"/>
          <w:b w:val="0"/>
          <w:sz w:val="24"/>
          <w:szCs w:val="24"/>
          <w:highlight w:val="yellow"/>
          <w:lang w:val="en-US"/>
        </w:rPr>
        <w:t>Housing and Homelessness</w:t>
      </w:r>
    </w:p>
    <w:p w14:paraId="6E50A9C4" w14:textId="77777777" w:rsidR="00554DB4" w:rsidRDefault="00554DB4" w:rsidP="00554DB4">
      <w:pPr>
        <w:pStyle w:val="ListParagraph"/>
        <w:spacing w:after="0" w:line="259" w:lineRule="auto"/>
        <w:ind w:left="0"/>
        <w:rPr>
          <w:rStyle w:val="NoneA"/>
          <w:b w:val="0"/>
          <w:bCs/>
          <w:sz w:val="24"/>
          <w:szCs w:val="24"/>
        </w:rPr>
      </w:pPr>
    </w:p>
    <w:p w14:paraId="278DC41C" w14:textId="77777777" w:rsidR="00554DB4" w:rsidRDefault="00554DB4" w:rsidP="00554DB4">
      <w:pPr>
        <w:pStyle w:val="Heading3"/>
        <w:rPr>
          <w:rStyle w:val="NoneA"/>
        </w:rPr>
      </w:pPr>
      <w:bookmarkStart w:id="54" w:name="_Toc46"/>
      <w:r>
        <w:rPr>
          <w:rStyle w:val="None"/>
          <w:rFonts w:eastAsia="Arial Unicode MS" w:cs="Arial Unicode MS"/>
        </w:rPr>
        <w:t>Synchronous Meetings:</w:t>
      </w:r>
      <w:bookmarkEnd w:id="54"/>
    </w:p>
    <w:p w14:paraId="04A91C0D" w14:textId="77777777" w:rsidR="00554DB4" w:rsidRDefault="00554DB4" w:rsidP="00787228">
      <w:pPr>
        <w:pStyle w:val="BodyA"/>
        <w:numPr>
          <w:ilvl w:val="0"/>
          <w:numId w:val="36"/>
        </w:numPr>
        <w:spacing w:line="259" w:lineRule="auto"/>
        <w:rPr>
          <w:b w:val="0"/>
          <w:bCs w:val="0"/>
        </w:rPr>
      </w:pPr>
      <w:r>
        <w:rPr>
          <w:rStyle w:val="NoneA"/>
          <w:b w:val="0"/>
          <w:bCs w:val="0"/>
        </w:rPr>
        <w:t>February 1</w:t>
      </w:r>
    </w:p>
    <w:p w14:paraId="66A5C2D6" w14:textId="77777777" w:rsidR="00554DB4" w:rsidRDefault="00554DB4" w:rsidP="00787228">
      <w:pPr>
        <w:pStyle w:val="BodyA"/>
        <w:numPr>
          <w:ilvl w:val="0"/>
          <w:numId w:val="36"/>
        </w:numPr>
        <w:rPr>
          <w:b w:val="0"/>
          <w:bCs w:val="0"/>
        </w:rPr>
      </w:pPr>
      <w:r>
        <w:rPr>
          <w:rStyle w:val="NoneA"/>
          <w:b w:val="0"/>
          <w:bCs w:val="0"/>
        </w:rPr>
        <w:t>February 8</w:t>
      </w:r>
    </w:p>
    <w:p w14:paraId="00307AB7" w14:textId="77777777" w:rsidR="00554DB4" w:rsidRDefault="00554DB4" w:rsidP="00787228">
      <w:pPr>
        <w:pStyle w:val="BodyA"/>
        <w:numPr>
          <w:ilvl w:val="0"/>
          <w:numId w:val="36"/>
        </w:numPr>
        <w:rPr>
          <w:b w:val="0"/>
          <w:bCs w:val="0"/>
        </w:rPr>
      </w:pPr>
      <w:r>
        <w:rPr>
          <w:rStyle w:val="NoneA"/>
          <w:b w:val="0"/>
          <w:bCs w:val="0"/>
        </w:rPr>
        <w:t>February 15 - spring break</w:t>
      </w:r>
    </w:p>
    <w:p w14:paraId="5EE07254" w14:textId="77777777" w:rsidR="00554DB4" w:rsidRDefault="00554DB4" w:rsidP="00787228">
      <w:pPr>
        <w:pStyle w:val="BodyA"/>
        <w:numPr>
          <w:ilvl w:val="0"/>
          <w:numId w:val="36"/>
        </w:numPr>
        <w:rPr>
          <w:b w:val="0"/>
          <w:bCs w:val="0"/>
        </w:rPr>
      </w:pPr>
      <w:r>
        <w:rPr>
          <w:rStyle w:val="NoneA"/>
          <w:b w:val="0"/>
          <w:bCs w:val="0"/>
        </w:rPr>
        <w:t>February 22</w:t>
      </w:r>
    </w:p>
    <w:p w14:paraId="638EF507" w14:textId="77777777" w:rsidR="00554DB4" w:rsidRDefault="00554DB4" w:rsidP="00554DB4">
      <w:pPr>
        <w:pStyle w:val="BodyA"/>
      </w:pPr>
    </w:p>
    <w:p w14:paraId="7E5B0713" w14:textId="6AB8C2F6" w:rsidR="00554DB4" w:rsidRDefault="00554DB4" w:rsidP="00554DB4">
      <w:pPr>
        <w:pStyle w:val="Heading3"/>
      </w:pPr>
      <w:bookmarkStart w:id="55" w:name="_Toc47"/>
      <w:r>
        <w:rPr>
          <w:rStyle w:val="None"/>
        </w:rPr>
        <w:t>March</w:t>
      </w:r>
      <w:bookmarkEnd w:id="55"/>
      <w:r>
        <w:rPr>
          <w:rStyle w:val="None"/>
        </w:rPr>
        <w:t xml:space="preserve"> 2021</w:t>
      </w:r>
    </w:p>
    <w:p w14:paraId="052B5593" w14:textId="77777777" w:rsidR="00554DB4" w:rsidRDefault="00554DB4" w:rsidP="00554DB4">
      <w:pPr>
        <w:pStyle w:val="Heading3"/>
        <w:rPr>
          <w:rStyle w:val="NoneA"/>
        </w:rPr>
      </w:pPr>
      <w:bookmarkStart w:id="56" w:name="_Toc48"/>
      <w:r>
        <w:rPr>
          <w:rStyle w:val="None"/>
          <w:rFonts w:eastAsia="Arial Unicode MS" w:cs="Arial Unicode MS"/>
        </w:rPr>
        <w:t>Synchronous Meetings:</w:t>
      </w:r>
      <w:bookmarkEnd w:id="56"/>
    </w:p>
    <w:p w14:paraId="6A7E8AA4" w14:textId="77777777" w:rsidR="00554DB4" w:rsidRDefault="00554DB4" w:rsidP="00787228">
      <w:pPr>
        <w:pStyle w:val="BodyA"/>
        <w:numPr>
          <w:ilvl w:val="0"/>
          <w:numId w:val="36"/>
        </w:numPr>
        <w:spacing w:line="259" w:lineRule="auto"/>
        <w:rPr>
          <w:b w:val="0"/>
          <w:bCs w:val="0"/>
        </w:rPr>
      </w:pPr>
      <w:r>
        <w:rPr>
          <w:rStyle w:val="NoneA"/>
          <w:b w:val="0"/>
          <w:bCs w:val="0"/>
        </w:rPr>
        <w:t>March 1</w:t>
      </w:r>
    </w:p>
    <w:p w14:paraId="1399B628" w14:textId="77777777" w:rsidR="00554DB4" w:rsidRDefault="00554DB4" w:rsidP="00787228">
      <w:pPr>
        <w:pStyle w:val="BodyA"/>
        <w:numPr>
          <w:ilvl w:val="0"/>
          <w:numId w:val="36"/>
        </w:numPr>
        <w:rPr>
          <w:b w:val="0"/>
          <w:bCs w:val="0"/>
        </w:rPr>
      </w:pPr>
      <w:r>
        <w:rPr>
          <w:rStyle w:val="NoneA"/>
          <w:b w:val="0"/>
          <w:bCs w:val="0"/>
        </w:rPr>
        <w:lastRenderedPageBreak/>
        <w:t>March 8</w:t>
      </w:r>
    </w:p>
    <w:p w14:paraId="0AEDEAAF" w14:textId="77777777" w:rsidR="00554DB4" w:rsidRDefault="00554DB4" w:rsidP="00787228">
      <w:pPr>
        <w:pStyle w:val="BodyA"/>
        <w:numPr>
          <w:ilvl w:val="0"/>
          <w:numId w:val="36"/>
        </w:numPr>
        <w:rPr>
          <w:b w:val="0"/>
          <w:bCs w:val="0"/>
        </w:rPr>
      </w:pPr>
      <w:r>
        <w:rPr>
          <w:rStyle w:val="NoneA"/>
          <w:b w:val="0"/>
          <w:bCs w:val="0"/>
        </w:rPr>
        <w:t>March 15</w:t>
      </w:r>
    </w:p>
    <w:p w14:paraId="6451005B" w14:textId="77777777" w:rsidR="00554DB4" w:rsidRDefault="00554DB4" w:rsidP="00787228">
      <w:pPr>
        <w:pStyle w:val="BodyA"/>
        <w:numPr>
          <w:ilvl w:val="0"/>
          <w:numId w:val="36"/>
        </w:numPr>
        <w:rPr>
          <w:b w:val="0"/>
          <w:bCs w:val="0"/>
        </w:rPr>
      </w:pPr>
      <w:r>
        <w:rPr>
          <w:rStyle w:val="NoneA"/>
          <w:b w:val="0"/>
          <w:bCs w:val="0"/>
        </w:rPr>
        <w:t>March 22</w:t>
      </w:r>
    </w:p>
    <w:p w14:paraId="12879986" w14:textId="77777777" w:rsidR="00554DB4" w:rsidRDefault="00554DB4" w:rsidP="00787228">
      <w:pPr>
        <w:pStyle w:val="BodyA"/>
        <w:numPr>
          <w:ilvl w:val="0"/>
          <w:numId w:val="36"/>
        </w:numPr>
        <w:rPr>
          <w:b w:val="0"/>
          <w:bCs w:val="0"/>
        </w:rPr>
      </w:pPr>
      <w:r>
        <w:rPr>
          <w:rStyle w:val="NoneA"/>
          <w:b w:val="0"/>
          <w:bCs w:val="0"/>
        </w:rPr>
        <w:t>March 29</w:t>
      </w:r>
    </w:p>
    <w:p w14:paraId="771963D2" w14:textId="7B22E761" w:rsidR="00554DB4" w:rsidRDefault="00554DB4" w:rsidP="00554DB4">
      <w:pPr>
        <w:pStyle w:val="Heading3"/>
      </w:pPr>
      <w:bookmarkStart w:id="57" w:name="_Toc49"/>
      <w:r>
        <w:rPr>
          <w:rStyle w:val="None"/>
        </w:rPr>
        <w:t>April</w:t>
      </w:r>
      <w:bookmarkEnd w:id="57"/>
      <w:r>
        <w:rPr>
          <w:rStyle w:val="None"/>
        </w:rPr>
        <w:t xml:space="preserve"> 2021</w:t>
      </w:r>
    </w:p>
    <w:p w14:paraId="24176DB2" w14:textId="77777777" w:rsidR="00554DB4" w:rsidRDefault="00554DB4" w:rsidP="00554DB4">
      <w:pPr>
        <w:pStyle w:val="Heading3"/>
        <w:rPr>
          <w:rStyle w:val="NoneA"/>
        </w:rPr>
      </w:pPr>
      <w:bookmarkStart w:id="58" w:name="_Toc50"/>
      <w:r>
        <w:rPr>
          <w:rStyle w:val="None"/>
          <w:rFonts w:eastAsia="Arial Unicode MS" w:cs="Arial Unicode MS"/>
        </w:rPr>
        <w:t>Synchronous Meetings:</w:t>
      </w:r>
      <w:bookmarkEnd w:id="58"/>
    </w:p>
    <w:p w14:paraId="31D809A0" w14:textId="77777777" w:rsidR="00554DB4" w:rsidRDefault="00554DB4" w:rsidP="00787228">
      <w:pPr>
        <w:pStyle w:val="BodyA"/>
        <w:numPr>
          <w:ilvl w:val="0"/>
          <w:numId w:val="36"/>
        </w:numPr>
        <w:spacing w:line="259" w:lineRule="auto"/>
        <w:rPr>
          <w:b w:val="0"/>
          <w:bCs w:val="0"/>
          <w:lang w:val="it-IT"/>
        </w:rPr>
      </w:pPr>
      <w:r>
        <w:rPr>
          <w:rStyle w:val="None"/>
          <w:b w:val="0"/>
          <w:bCs w:val="0"/>
          <w:lang w:val="it-IT"/>
        </w:rPr>
        <w:t>April 5</w:t>
      </w:r>
    </w:p>
    <w:p w14:paraId="47F60F4C" w14:textId="77777777" w:rsidR="00554DB4" w:rsidRDefault="00554DB4" w:rsidP="00787228">
      <w:pPr>
        <w:pStyle w:val="BodyA"/>
        <w:numPr>
          <w:ilvl w:val="0"/>
          <w:numId w:val="36"/>
        </w:numPr>
        <w:spacing w:line="259" w:lineRule="auto"/>
        <w:rPr>
          <w:b w:val="0"/>
          <w:bCs w:val="0"/>
        </w:rPr>
      </w:pPr>
      <w:r>
        <w:rPr>
          <w:rStyle w:val="NoneA"/>
          <w:b w:val="0"/>
          <w:bCs w:val="0"/>
        </w:rPr>
        <w:t>April 12</w:t>
      </w:r>
    </w:p>
    <w:p w14:paraId="45B5BE16" w14:textId="77777777" w:rsidR="00554DB4" w:rsidRDefault="00554DB4" w:rsidP="00787228">
      <w:pPr>
        <w:pStyle w:val="BodyA"/>
        <w:numPr>
          <w:ilvl w:val="0"/>
          <w:numId w:val="36"/>
        </w:numPr>
        <w:spacing w:line="259" w:lineRule="auto"/>
        <w:rPr>
          <w:b w:val="0"/>
          <w:bCs w:val="0"/>
          <w:lang w:val="it-IT"/>
        </w:rPr>
      </w:pPr>
      <w:r>
        <w:rPr>
          <w:rStyle w:val="None"/>
          <w:b w:val="0"/>
          <w:bCs w:val="0"/>
          <w:lang w:val="it-IT"/>
        </w:rPr>
        <w:t>April 19</w:t>
      </w:r>
    </w:p>
    <w:p w14:paraId="684A25E9" w14:textId="77777777" w:rsidR="00554DB4" w:rsidRDefault="00554DB4" w:rsidP="00787228">
      <w:pPr>
        <w:pStyle w:val="BodyA"/>
        <w:numPr>
          <w:ilvl w:val="0"/>
          <w:numId w:val="36"/>
        </w:numPr>
        <w:spacing w:line="259" w:lineRule="auto"/>
        <w:rPr>
          <w:b w:val="0"/>
          <w:bCs w:val="0"/>
          <w:lang w:val="it-IT"/>
        </w:rPr>
      </w:pPr>
      <w:r>
        <w:rPr>
          <w:rStyle w:val="None"/>
          <w:b w:val="0"/>
          <w:bCs w:val="0"/>
          <w:lang w:val="it-IT"/>
        </w:rPr>
        <w:t>April 26</w:t>
      </w:r>
    </w:p>
    <w:p w14:paraId="7F9D4644" w14:textId="77777777" w:rsidR="00554DB4" w:rsidRDefault="00554DB4" w:rsidP="00787228">
      <w:pPr>
        <w:pStyle w:val="BodyA"/>
        <w:numPr>
          <w:ilvl w:val="0"/>
          <w:numId w:val="36"/>
        </w:numPr>
        <w:spacing w:line="259" w:lineRule="auto"/>
        <w:rPr>
          <w:b w:val="0"/>
          <w:bCs w:val="0"/>
          <w:lang w:val="it-IT"/>
        </w:rPr>
      </w:pPr>
    </w:p>
    <w:p w14:paraId="557E0F59" w14:textId="33B5BFA3" w:rsidR="00554DB4" w:rsidRDefault="00554DB4" w:rsidP="00554DB4">
      <w:pPr>
        <w:pStyle w:val="BodyA"/>
        <w:rPr>
          <w:rStyle w:val="NoneA"/>
        </w:rPr>
      </w:pPr>
      <w:r>
        <w:rPr>
          <w:rStyle w:val="NoneA"/>
        </w:rPr>
        <w:t>May 2021</w:t>
      </w:r>
    </w:p>
    <w:p w14:paraId="5E85B1FF" w14:textId="77777777" w:rsidR="00554DB4" w:rsidRDefault="00554DB4" w:rsidP="00554DB4">
      <w:pPr>
        <w:pStyle w:val="BodyA"/>
        <w:rPr>
          <w:rStyle w:val="NoneA"/>
        </w:rPr>
      </w:pPr>
    </w:p>
    <w:p w14:paraId="4F9D8AC0" w14:textId="05136E60" w:rsidR="00554DB4" w:rsidRDefault="00554DB4" w:rsidP="00554DB4">
      <w:pPr>
        <w:pStyle w:val="BodyA"/>
      </w:pPr>
      <w:r>
        <w:rPr>
          <w:rStyle w:val="NoneA"/>
        </w:rPr>
        <w:t>May 3-last class, wrap up and celebration</w:t>
      </w:r>
    </w:p>
    <w:p w14:paraId="6D1B2936" w14:textId="77777777" w:rsidR="00554DB4" w:rsidRPr="00554DB4" w:rsidRDefault="00554DB4" w:rsidP="00554DB4"/>
    <w:sectPr w:rsidR="00554DB4" w:rsidRPr="00554DB4" w:rsidSect="00166EF9">
      <w:headerReference w:type="default" r:id="rId24"/>
      <w:footerReference w:type="default" r:id="rId25"/>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B2463" w14:textId="77777777" w:rsidR="007500B2" w:rsidRDefault="007500B2" w:rsidP="003562E3">
      <w:r>
        <w:separator/>
      </w:r>
    </w:p>
  </w:endnote>
  <w:endnote w:type="continuationSeparator" w:id="0">
    <w:p w14:paraId="4E5F941C" w14:textId="77777777" w:rsidR="007500B2" w:rsidRDefault="007500B2"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DD5C4" w14:textId="6A4E8B3C" w:rsidR="00DE446D" w:rsidRPr="005F68BC" w:rsidRDefault="00E452B6" w:rsidP="00DE446D">
    <w:pPr>
      <w:rPr>
        <w:rStyle w:val="Strong"/>
        <w:rFonts w:ascii="Calibri" w:hAnsi="Calibri" w:cs="Calibri"/>
      </w:rPr>
    </w:pPr>
    <w:r>
      <w:rPr>
        <w:rStyle w:val="Strong"/>
        <w:rFonts w:ascii="Calibri" w:hAnsi="Calibri" w:cs="Calibri"/>
      </w:rPr>
      <w:t>SW3D06, Term 3, 2020/2021</w:t>
    </w:r>
  </w:p>
  <w:p w14:paraId="2C0E6A18" w14:textId="77777777" w:rsidR="00B60A1B" w:rsidRDefault="00B60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1DECF" w14:textId="77777777" w:rsidR="007500B2" w:rsidRDefault="007500B2" w:rsidP="003562E3">
      <w:r>
        <w:separator/>
      </w:r>
    </w:p>
  </w:footnote>
  <w:footnote w:type="continuationSeparator" w:id="0">
    <w:p w14:paraId="4C34F553" w14:textId="77777777" w:rsidR="007500B2" w:rsidRDefault="007500B2"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B8BE5" w14:textId="430358D4" w:rsidR="00DE446D" w:rsidRDefault="00DE446D">
    <w:pPr>
      <w:pStyle w:val="Header"/>
      <w:jc w:val="right"/>
    </w:pPr>
    <w:r>
      <w:fldChar w:fldCharType="begin"/>
    </w:r>
    <w:r>
      <w:instrText xml:space="preserve"> PAGE   \* MERGEFORMAT </w:instrText>
    </w:r>
    <w:r>
      <w:fldChar w:fldCharType="separate"/>
    </w:r>
    <w:r w:rsidR="00367773">
      <w:rPr>
        <w:noProof/>
      </w:rPr>
      <w:t>10</w:t>
    </w:r>
    <w:r>
      <w:rPr>
        <w:noProof/>
      </w:rPr>
      <w:fldChar w:fldCharType="end"/>
    </w:r>
  </w:p>
  <w:p w14:paraId="4C12A2C3"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44D1F"/>
    <w:multiLevelType w:val="hybridMultilevel"/>
    <w:tmpl w:val="323EE2B8"/>
    <w:numStyleLink w:val="ImportedStyle3"/>
  </w:abstractNum>
  <w:abstractNum w:abstractNumId="2"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AD5AAD"/>
    <w:multiLevelType w:val="hybridMultilevel"/>
    <w:tmpl w:val="E7A08598"/>
    <w:styleLink w:val="ImportedStyle4"/>
    <w:lvl w:ilvl="0" w:tplc="91C0EF6C">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BB7E5CE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972C5B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85CEAE7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D84B83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89A6F2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FFCB7A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62D6D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D300C8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B5B4490"/>
    <w:multiLevelType w:val="hybridMultilevel"/>
    <w:tmpl w:val="3758B7C8"/>
    <w:styleLink w:val="ImportedStyle6"/>
    <w:lvl w:ilvl="0" w:tplc="0E9E218A">
      <w:start w:val="1"/>
      <w:numFmt w:val="low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19D2DF4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44CA00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4732CED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328632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212E80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EBCC2C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4EDC6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6BEC79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C1D578E"/>
    <w:multiLevelType w:val="hybridMultilevel"/>
    <w:tmpl w:val="C958CC56"/>
    <w:numStyleLink w:val="ImportedStyle2"/>
  </w:abstractNum>
  <w:abstractNum w:abstractNumId="6" w15:restartNumberingAfterBreak="0">
    <w:nsid w:val="15B20E97"/>
    <w:multiLevelType w:val="hybridMultilevel"/>
    <w:tmpl w:val="C958CC56"/>
    <w:styleLink w:val="ImportedStyle2"/>
    <w:lvl w:ilvl="0" w:tplc="8B20F6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CB8E7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10A7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DCDDB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FA2D0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E82F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DE23A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3F6EE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88636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6016946"/>
    <w:multiLevelType w:val="hybridMultilevel"/>
    <w:tmpl w:val="CD46851C"/>
    <w:numStyleLink w:val="ImportedStyle8"/>
  </w:abstractNum>
  <w:abstractNum w:abstractNumId="8" w15:restartNumberingAfterBreak="0">
    <w:nsid w:val="18DD1E76"/>
    <w:multiLevelType w:val="hybridMultilevel"/>
    <w:tmpl w:val="E7A08598"/>
    <w:numStyleLink w:val="ImportedStyle4"/>
  </w:abstractNum>
  <w:abstractNum w:abstractNumId="9" w15:restartNumberingAfterBreak="0">
    <w:nsid w:val="1A427FA2"/>
    <w:multiLevelType w:val="hybridMultilevel"/>
    <w:tmpl w:val="41D63284"/>
    <w:numStyleLink w:val="ImportedStyle9"/>
  </w:abstractNum>
  <w:abstractNum w:abstractNumId="10" w15:restartNumberingAfterBreak="0">
    <w:nsid w:val="1C546D86"/>
    <w:multiLevelType w:val="hybridMultilevel"/>
    <w:tmpl w:val="3418F772"/>
    <w:numStyleLink w:val="ImportedStyle17"/>
  </w:abstractNum>
  <w:abstractNum w:abstractNumId="11"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0E81C8D"/>
    <w:multiLevelType w:val="hybridMultilevel"/>
    <w:tmpl w:val="2BA02512"/>
    <w:styleLink w:val="ImportedStyle7"/>
    <w:lvl w:ilvl="0" w:tplc="8BC21434">
      <w:start w:val="1"/>
      <w:numFmt w:val="low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9206650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F6B71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3E8ECE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8D0BA1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95AEAE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4A6ED1F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EE2D88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0EC50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1DA4E9E"/>
    <w:multiLevelType w:val="hybridMultilevel"/>
    <w:tmpl w:val="75F4A454"/>
    <w:styleLink w:val="ImportedStyle5"/>
    <w:lvl w:ilvl="0" w:tplc="D0B67188">
      <w:start w:val="1"/>
      <w:numFmt w:val="low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0E38C5B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320D0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6B1225B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7617A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C5271A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91CA647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FDCBD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63E6732">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AC761B5"/>
    <w:multiLevelType w:val="hybridMultilevel"/>
    <w:tmpl w:val="323EE2B8"/>
    <w:styleLink w:val="ImportedStyle3"/>
    <w:lvl w:ilvl="0" w:tplc="49804C2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7A2BAF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D8AE7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DA6116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7F0E7E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16E81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2B58485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9035D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11E11D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E2611AC"/>
    <w:multiLevelType w:val="hybridMultilevel"/>
    <w:tmpl w:val="3418F772"/>
    <w:styleLink w:val="ImportedStyle17"/>
    <w:lvl w:ilvl="0" w:tplc="87D8DDC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68A9D8">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76E007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00863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F850F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EBA715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786DB4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0A5EE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09845D6">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AD53ADE"/>
    <w:multiLevelType w:val="hybridMultilevel"/>
    <w:tmpl w:val="4B80FB88"/>
    <w:styleLink w:val="ImportedStyle14"/>
    <w:lvl w:ilvl="0" w:tplc="42F4F93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FE015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6FAB2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B23D2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818BE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84065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1CBD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B9E44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CE6D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AE77E82"/>
    <w:multiLevelType w:val="hybridMultilevel"/>
    <w:tmpl w:val="3758B7C8"/>
    <w:numStyleLink w:val="ImportedStyle6"/>
  </w:abstractNum>
  <w:abstractNum w:abstractNumId="18" w15:restartNumberingAfterBreak="0">
    <w:nsid w:val="3E767F1C"/>
    <w:multiLevelType w:val="hybridMultilevel"/>
    <w:tmpl w:val="4CFE2914"/>
    <w:styleLink w:val="ImportedStyle11"/>
    <w:lvl w:ilvl="0" w:tplc="275449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D9AF0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4053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3606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3B431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9C6D7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1AFB6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B1003F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B1475C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02D4AB2"/>
    <w:multiLevelType w:val="hybridMultilevel"/>
    <w:tmpl w:val="75F4A454"/>
    <w:numStyleLink w:val="ImportedStyle5"/>
  </w:abstractNum>
  <w:abstractNum w:abstractNumId="20" w15:restartNumberingAfterBreak="0">
    <w:nsid w:val="4788681B"/>
    <w:multiLevelType w:val="hybridMultilevel"/>
    <w:tmpl w:val="4B80FB88"/>
    <w:numStyleLink w:val="ImportedStyle14"/>
  </w:abstractNum>
  <w:abstractNum w:abstractNumId="21" w15:restartNumberingAfterBreak="0">
    <w:nsid w:val="53BF120D"/>
    <w:multiLevelType w:val="hybridMultilevel"/>
    <w:tmpl w:val="9E1059E8"/>
    <w:numStyleLink w:val="ImportedStyle12"/>
  </w:abstractNum>
  <w:abstractNum w:abstractNumId="22" w15:restartNumberingAfterBreak="0">
    <w:nsid w:val="568A3032"/>
    <w:multiLevelType w:val="hybridMultilevel"/>
    <w:tmpl w:val="7AEE6EF4"/>
    <w:styleLink w:val="ImportedStyle10"/>
    <w:lvl w:ilvl="0" w:tplc="F3A83E7A">
      <w:start w:val="1"/>
      <w:numFmt w:val="bullet"/>
      <w:lvlText w:val="•"/>
      <w:lvlJc w:val="left"/>
      <w:pPr>
        <w:ind w:left="43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18C7B5A">
      <w:start w:val="1"/>
      <w:numFmt w:val="bullet"/>
      <w:lvlText w:val="·"/>
      <w:lvlJc w:val="left"/>
      <w:pPr>
        <w:ind w:left="792" w:hanging="43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70CE5D2">
      <w:start w:val="1"/>
      <w:numFmt w:val="bullet"/>
      <w:lvlText w:val="·"/>
      <w:lvlJc w:val="left"/>
      <w:pPr>
        <w:ind w:left="1152" w:hanging="43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222316E">
      <w:start w:val="1"/>
      <w:numFmt w:val="bullet"/>
      <w:lvlText w:val="·"/>
      <w:lvlJc w:val="left"/>
      <w:pPr>
        <w:ind w:left="1512" w:hanging="43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3FA3284">
      <w:start w:val="1"/>
      <w:numFmt w:val="bullet"/>
      <w:lvlText w:val="·"/>
      <w:lvlJc w:val="left"/>
      <w:pPr>
        <w:ind w:left="1872" w:hanging="43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2C0D196">
      <w:start w:val="1"/>
      <w:numFmt w:val="bullet"/>
      <w:lvlText w:val="·"/>
      <w:lvlJc w:val="left"/>
      <w:pPr>
        <w:ind w:left="2232" w:hanging="43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FE84332">
      <w:start w:val="1"/>
      <w:numFmt w:val="bullet"/>
      <w:lvlText w:val="·"/>
      <w:lvlJc w:val="left"/>
      <w:pPr>
        <w:ind w:left="2592" w:hanging="43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4E09316">
      <w:start w:val="1"/>
      <w:numFmt w:val="bullet"/>
      <w:lvlText w:val="·"/>
      <w:lvlJc w:val="left"/>
      <w:pPr>
        <w:ind w:left="2952" w:hanging="43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CE224DE">
      <w:start w:val="1"/>
      <w:numFmt w:val="bullet"/>
      <w:lvlText w:val="·"/>
      <w:lvlJc w:val="left"/>
      <w:pPr>
        <w:ind w:left="3312" w:hanging="43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5C516585"/>
    <w:multiLevelType w:val="hybridMultilevel"/>
    <w:tmpl w:val="DB5252DA"/>
    <w:styleLink w:val="ImportedStyle18"/>
    <w:lvl w:ilvl="0" w:tplc="DE44959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5D6EE76">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7A6D09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A6869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640EC6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EBE489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AEB86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C0A6F2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7588C1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CE631AF"/>
    <w:multiLevelType w:val="hybridMultilevel"/>
    <w:tmpl w:val="DB5252DA"/>
    <w:numStyleLink w:val="ImportedStyle18"/>
  </w:abstractNum>
  <w:abstractNum w:abstractNumId="25" w15:restartNumberingAfterBreak="0">
    <w:nsid w:val="66977DA2"/>
    <w:multiLevelType w:val="hybridMultilevel"/>
    <w:tmpl w:val="2BA02512"/>
    <w:numStyleLink w:val="ImportedStyle7"/>
  </w:abstractNum>
  <w:abstractNum w:abstractNumId="26"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E707E77"/>
    <w:multiLevelType w:val="hybridMultilevel"/>
    <w:tmpl w:val="4CFE2914"/>
    <w:numStyleLink w:val="ImportedStyle11"/>
  </w:abstractNum>
  <w:abstractNum w:abstractNumId="29" w15:restartNumberingAfterBreak="0">
    <w:nsid w:val="743F62A6"/>
    <w:multiLevelType w:val="hybridMultilevel"/>
    <w:tmpl w:val="9E1059E8"/>
    <w:styleLink w:val="ImportedStyle12"/>
    <w:lvl w:ilvl="0" w:tplc="8DB6247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830B5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4CAFD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482F5C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4E20F0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8058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552DD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61C79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0234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60456F4"/>
    <w:multiLevelType w:val="hybridMultilevel"/>
    <w:tmpl w:val="41D63284"/>
    <w:styleLink w:val="ImportedStyle9"/>
    <w:lvl w:ilvl="0" w:tplc="611CFA5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ED6A79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8F03AA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264498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CE4D52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89AB14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3C63FD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C92D01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59AE69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8605F00"/>
    <w:multiLevelType w:val="hybridMultilevel"/>
    <w:tmpl w:val="7AEE6EF4"/>
    <w:numStyleLink w:val="ImportedStyle10"/>
  </w:abstractNum>
  <w:abstractNum w:abstractNumId="32" w15:restartNumberingAfterBreak="0">
    <w:nsid w:val="7A277B10"/>
    <w:multiLevelType w:val="hybridMultilevel"/>
    <w:tmpl w:val="CD46851C"/>
    <w:styleLink w:val="ImportedStyle8"/>
    <w:lvl w:ilvl="0" w:tplc="F00EF5C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79AEF1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FA4063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9322227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A2C835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34C2A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988217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D04990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BDC6B3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EC4344"/>
    <w:multiLevelType w:val="hybridMultilevel"/>
    <w:tmpl w:val="8542B8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26"/>
  </w:num>
  <w:num w:numId="4">
    <w:abstractNumId w:val="11"/>
  </w:num>
  <w:num w:numId="5">
    <w:abstractNumId w:val="27"/>
  </w:num>
  <w:num w:numId="6">
    <w:abstractNumId w:val="2"/>
  </w:num>
  <w:num w:numId="7">
    <w:abstractNumId w:val="14"/>
  </w:num>
  <w:num w:numId="8">
    <w:abstractNumId w:val="1"/>
  </w:num>
  <w:num w:numId="9">
    <w:abstractNumId w:val="6"/>
  </w:num>
  <w:num w:numId="10">
    <w:abstractNumId w:val="5"/>
    <w:lvlOverride w:ilvl="0">
      <w:lvl w:ilvl="0" w:tplc="F0EE6E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89CD7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02C72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C36B5E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33614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258C2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B028B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30246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34090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3"/>
  </w:num>
  <w:num w:numId="12">
    <w:abstractNumId w:val="8"/>
  </w:num>
  <w:num w:numId="13">
    <w:abstractNumId w:val="13"/>
  </w:num>
  <w:num w:numId="14">
    <w:abstractNumId w:val="19"/>
  </w:num>
  <w:num w:numId="15">
    <w:abstractNumId w:val="4"/>
  </w:num>
  <w:num w:numId="16">
    <w:abstractNumId w:val="17"/>
  </w:num>
  <w:num w:numId="17">
    <w:abstractNumId w:val="12"/>
  </w:num>
  <w:num w:numId="18">
    <w:abstractNumId w:val="25"/>
  </w:num>
  <w:num w:numId="19">
    <w:abstractNumId w:val="32"/>
  </w:num>
  <w:num w:numId="20">
    <w:abstractNumId w:val="7"/>
  </w:num>
  <w:num w:numId="21">
    <w:abstractNumId w:val="7"/>
    <w:lvlOverride w:ilvl="0">
      <w:lvl w:ilvl="0" w:tplc="F410BD7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1D2D6C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D1C4CC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10E67F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5BCFC5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C6C0CD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118EF0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8A0F02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86A0B5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30"/>
  </w:num>
  <w:num w:numId="23">
    <w:abstractNumId w:val="22"/>
  </w:num>
  <w:num w:numId="24">
    <w:abstractNumId w:val="31"/>
  </w:num>
  <w:num w:numId="25">
    <w:abstractNumId w:val="9"/>
    <w:lvlOverride w:ilvl="0">
      <w:startOverride w:val="2"/>
    </w:lvlOverride>
  </w:num>
  <w:num w:numId="26">
    <w:abstractNumId w:val="18"/>
  </w:num>
  <w:num w:numId="27">
    <w:abstractNumId w:val="28"/>
  </w:num>
  <w:num w:numId="28">
    <w:abstractNumId w:val="29"/>
  </w:num>
  <w:num w:numId="29">
    <w:abstractNumId w:val="21"/>
  </w:num>
  <w:num w:numId="30">
    <w:abstractNumId w:val="23"/>
  </w:num>
  <w:num w:numId="31">
    <w:abstractNumId w:val="24"/>
    <w:lvlOverride w:ilvl="0">
      <w:lvl w:ilvl="0" w:tplc="BC2432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EA2D0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37277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8A0EE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436070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FA8E8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702228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DB655C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54E1F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2">
    <w:abstractNumId w:val="16"/>
  </w:num>
  <w:num w:numId="33">
    <w:abstractNumId w:val="20"/>
  </w:num>
  <w:num w:numId="34">
    <w:abstractNumId w:val="15"/>
  </w:num>
  <w:num w:numId="35">
    <w:abstractNumId w:val="10"/>
  </w:num>
  <w:num w:numId="36">
    <w:abstractNumId w:val="24"/>
  </w:num>
  <w:num w:numId="37">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07E8B"/>
    <w:rsid w:val="00033738"/>
    <w:rsid w:val="000546F7"/>
    <w:rsid w:val="000569EF"/>
    <w:rsid w:val="00057F8B"/>
    <w:rsid w:val="00064D97"/>
    <w:rsid w:val="00074F1E"/>
    <w:rsid w:val="00080608"/>
    <w:rsid w:val="00084E3E"/>
    <w:rsid w:val="0008547F"/>
    <w:rsid w:val="00090985"/>
    <w:rsid w:val="000928B4"/>
    <w:rsid w:val="00094A68"/>
    <w:rsid w:val="000A15C1"/>
    <w:rsid w:val="000A65DA"/>
    <w:rsid w:val="000A6633"/>
    <w:rsid w:val="000B0755"/>
    <w:rsid w:val="000C363B"/>
    <w:rsid w:val="000D7A37"/>
    <w:rsid w:val="000E3F4C"/>
    <w:rsid w:val="000F5931"/>
    <w:rsid w:val="001139FB"/>
    <w:rsid w:val="00120E73"/>
    <w:rsid w:val="00121290"/>
    <w:rsid w:val="0013233D"/>
    <w:rsid w:val="0013487E"/>
    <w:rsid w:val="00140127"/>
    <w:rsid w:val="00140878"/>
    <w:rsid w:val="00151C43"/>
    <w:rsid w:val="00152229"/>
    <w:rsid w:val="00153D32"/>
    <w:rsid w:val="00163DDE"/>
    <w:rsid w:val="00166D7B"/>
    <w:rsid w:val="00166EF9"/>
    <w:rsid w:val="00170C71"/>
    <w:rsid w:val="00186663"/>
    <w:rsid w:val="001A732A"/>
    <w:rsid w:val="001A7A9F"/>
    <w:rsid w:val="001B3F63"/>
    <w:rsid w:val="001B68B4"/>
    <w:rsid w:val="001C0D20"/>
    <w:rsid w:val="001C4731"/>
    <w:rsid w:val="001D4899"/>
    <w:rsid w:val="001F3D7B"/>
    <w:rsid w:val="001F3EC2"/>
    <w:rsid w:val="00205826"/>
    <w:rsid w:val="00212CF1"/>
    <w:rsid w:val="00214EB3"/>
    <w:rsid w:val="00215B16"/>
    <w:rsid w:val="002429F1"/>
    <w:rsid w:val="00256BB6"/>
    <w:rsid w:val="00261722"/>
    <w:rsid w:val="002631ED"/>
    <w:rsid w:val="00265711"/>
    <w:rsid w:val="00270DA2"/>
    <w:rsid w:val="002715F6"/>
    <w:rsid w:val="00272ADF"/>
    <w:rsid w:val="00275ABB"/>
    <w:rsid w:val="00277FD1"/>
    <w:rsid w:val="0028046C"/>
    <w:rsid w:val="00292EED"/>
    <w:rsid w:val="0029777A"/>
    <w:rsid w:val="002A457D"/>
    <w:rsid w:val="002A7CE6"/>
    <w:rsid w:val="002C5B58"/>
    <w:rsid w:val="002C6ABB"/>
    <w:rsid w:val="002C7D20"/>
    <w:rsid w:val="002D4EFB"/>
    <w:rsid w:val="002D7903"/>
    <w:rsid w:val="002E04C8"/>
    <w:rsid w:val="002F2408"/>
    <w:rsid w:val="002F47DB"/>
    <w:rsid w:val="00300B35"/>
    <w:rsid w:val="003039BD"/>
    <w:rsid w:val="00304315"/>
    <w:rsid w:val="00317B01"/>
    <w:rsid w:val="00323EED"/>
    <w:rsid w:val="00326429"/>
    <w:rsid w:val="0033561F"/>
    <w:rsid w:val="00345050"/>
    <w:rsid w:val="0034603B"/>
    <w:rsid w:val="00353377"/>
    <w:rsid w:val="003540A6"/>
    <w:rsid w:val="003562E3"/>
    <w:rsid w:val="00363EF4"/>
    <w:rsid w:val="00366F05"/>
    <w:rsid w:val="00367773"/>
    <w:rsid w:val="00374686"/>
    <w:rsid w:val="00374A50"/>
    <w:rsid w:val="00383FF1"/>
    <w:rsid w:val="0038419A"/>
    <w:rsid w:val="003871E6"/>
    <w:rsid w:val="00387C1B"/>
    <w:rsid w:val="003935FD"/>
    <w:rsid w:val="003A194D"/>
    <w:rsid w:val="003A276D"/>
    <w:rsid w:val="003A4E10"/>
    <w:rsid w:val="003A5F3D"/>
    <w:rsid w:val="003A7DF2"/>
    <w:rsid w:val="003C5F9A"/>
    <w:rsid w:val="003D3C2B"/>
    <w:rsid w:val="003D468A"/>
    <w:rsid w:val="003E2817"/>
    <w:rsid w:val="003E5722"/>
    <w:rsid w:val="003F0E2E"/>
    <w:rsid w:val="003F418C"/>
    <w:rsid w:val="003F5B5F"/>
    <w:rsid w:val="003F60FC"/>
    <w:rsid w:val="00410B29"/>
    <w:rsid w:val="00422985"/>
    <w:rsid w:val="00423681"/>
    <w:rsid w:val="00427AE6"/>
    <w:rsid w:val="00436B4F"/>
    <w:rsid w:val="004433AB"/>
    <w:rsid w:val="00461694"/>
    <w:rsid w:val="00466C3A"/>
    <w:rsid w:val="00470A51"/>
    <w:rsid w:val="00471793"/>
    <w:rsid w:val="004817A5"/>
    <w:rsid w:val="004841FB"/>
    <w:rsid w:val="00487270"/>
    <w:rsid w:val="0049049C"/>
    <w:rsid w:val="00497A17"/>
    <w:rsid w:val="00497BB5"/>
    <w:rsid w:val="004B4581"/>
    <w:rsid w:val="004B7060"/>
    <w:rsid w:val="004C30F4"/>
    <w:rsid w:val="004C4A22"/>
    <w:rsid w:val="004D704D"/>
    <w:rsid w:val="004D7076"/>
    <w:rsid w:val="004E21C7"/>
    <w:rsid w:val="004F0F65"/>
    <w:rsid w:val="004F11C1"/>
    <w:rsid w:val="00502B04"/>
    <w:rsid w:val="005032D5"/>
    <w:rsid w:val="00511E83"/>
    <w:rsid w:val="00511EBF"/>
    <w:rsid w:val="00540BE9"/>
    <w:rsid w:val="0054103E"/>
    <w:rsid w:val="005438F5"/>
    <w:rsid w:val="00544457"/>
    <w:rsid w:val="00546D07"/>
    <w:rsid w:val="00552DC8"/>
    <w:rsid w:val="00553D5C"/>
    <w:rsid w:val="005542B0"/>
    <w:rsid w:val="00554DB4"/>
    <w:rsid w:val="00561F0E"/>
    <w:rsid w:val="00587BEA"/>
    <w:rsid w:val="005A2D0D"/>
    <w:rsid w:val="005C0205"/>
    <w:rsid w:val="005E0320"/>
    <w:rsid w:val="005F36E4"/>
    <w:rsid w:val="005F4244"/>
    <w:rsid w:val="005F68BC"/>
    <w:rsid w:val="006112FC"/>
    <w:rsid w:val="00633F6D"/>
    <w:rsid w:val="00636295"/>
    <w:rsid w:val="0063687A"/>
    <w:rsid w:val="00645172"/>
    <w:rsid w:val="00647CC0"/>
    <w:rsid w:val="00654317"/>
    <w:rsid w:val="0065600A"/>
    <w:rsid w:val="00665583"/>
    <w:rsid w:val="006735C2"/>
    <w:rsid w:val="00682473"/>
    <w:rsid w:val="00682A07"/>
    <w:rsid w:val="00685B21"/>
    <w:rsid w:val="00691933"/>
    <w:rsid w:val="006964B4"/>
    <w:rsid w:val="00697497"/>
    <w:rsid w:val="006C13C2"/>
    <w:rsid w:val="006C2996"/>
    <w:rsid w:val="006C3770"/>
    <w:rsid w:val="006C46BE"/>
    <w:rsid w:val="006D00FA"/>
    <w:rsid w:val="006D43D2"/>
    <w:rsid w:val="006E39F2"/>
    <w:rsid w:val="006E3D45"/>
    <w:rsid w:val="006E5DC7"/>
    <w:rsid w:val="006F4846"/>
    <w:rsid w:val="006F4CDE"/>
    <w:rsid w:val="006F69F7"/>
    <w:rsid w:val="00701240"/>
    <w:rsid w:val="007132C3"/>
    <w:rsid w:val="00714256"/>
    <w:rsid w:val="00716392"/>
    <w:rsid w:val="0071715C"/>
    <w:rsid w:val="00724935"/>
    <w:rsid w:val="0072670F"/>
    <w:rsid w:val="007445FF"/>
    <w:rsid w:val="007456E7"/>
    <w:rsid w:val="007500B2"/>
    <w:rsid w:val="00751D10"/>
    <w:rsid w:val="007556E5"/>
    <w:rsid w:val="00761DDD"/>
    <w:rsid w:val="00770A83"/>
    <w:rsid w:val="00770D56"/>
    <w:rsid w:val="00772B32"/>
    <w:rsid w:val="00773F47"/>
    <w:rsid w:val="00776F55"/>
    <w:rsid w:val="00785861"/>
    <w:rsid w:val="00787228"/>
    <w:rsid w:val="00795072"/>
    <w:rsid w:val="007B09B8"/>
    <w:rsid w:val="007B530B"/>
    <w:rsid w:val="007C23DF"/>
    <w:rsid w:val="007C576E"/>
    <w:rsid w:val="007C7380"/>
    <w:rsid w:val="007F0D43"/>
    <w:rsid w:val="007F3F2A"/>
    <w:rsid w:val="00801C86"/>
    <w:rsid w:val="008046C6"/>
    <w:rsid w:val="00810613"/>
    <w:rsid w:val="00810D64"/>
    <w:rsid w:val="00825946"/>
    <w:rsid w:val="00826B65"/>
    <w:rsid w:val="00831AA9"/>
    <w:rsid w:val="00837023"/>
    <w:rsid w:val="00841369"/>
    <w:rsid w:val="00843499"/>
    <w:rsid w:val="00844C61"/>
    <w:rsid w:val="00845079"/>
    <w:rsid w:val="00853542"/>
    <w:rsid w:val="00854F8A"/>
    <w:rsid w:val="008552BF"/>
    <w:rsid w:val="00856F68"/>
    <w:rsid w:val="00864E23"/>
    <w:rsid w:val="00867130"/>
    <w:rsid w:val="00870251"/>
    <w:rsid w:val="00890233"/>
    <w:rsid w:val="00894D18"/>
    <w:rsid w:val="008A20FF"/>
    <w:rsid w:val="008A32E6"/>
    <w:rsid w:val="008A3DC7"/>
    <w:rsid w:val="008C0658"/>
    <w:rsid w:val="008C175D"/>
    <w:rsid w:val="008C1902"/>
    <w:rsid w:val="008C1E64"/>
    <w:rsid w:val="008D0F99"/>
    <w:rsid w:val="008F5919"/>
    <w:rsid w:val="00902639"/>
    <w:rsid w:val="00912A74"/>
    <w:rsid w:val="009133EB"/>
    <w:rsid w:val="00915A9A"/>
    <w:rsid w:val="0092314E"/>
    <w:rsid w:val="00926851"/>
    <w:rsid w:val="009278C6"/>
    <w:rsid w:val="00934FB3"/>
    <w:rsid w:val="00937535"/>
    <w:rsid w:val="00941D3D"/>
    <w:rsid w:val="0094478D"/>
    <w:rsid w:val="00963612"/>
    <w:rsid w:val="009659E4"/>
    <w:rsid w:val="00970B6D"/>
    <w:rsid w:val="00977C0A"/>
    <w:rsid w:val="009B6AAE"/>
    <w:rsid w:val="009C14E0"/>
    <w:rsid w:val="009C48C6"/>
    <w:rsid w:val="009C704D"/>
    <w:rsid w:val="009E304A"/>
    <w:rsid w:val="009E71BA"/>
    <w:rsid w:val="00A04B0A"/>
    <w:rsid w:val="00A0614E"/>
    <w:rsid w:val="00A17AD9"/>
    <w:rsid w:val="00A25067"/>
    <w:rsid w:val="00A47A9F"/>
    <w:rsid w:val="00A70640"/>
    <w:rsid w:val="00A70747"/>
    <w:rsid w:val="00A72679"/>
    <w:rsid w:val="00A73DA4"/>
    <w:rsid w:val="00A768D6"/>
    <w:rsid w:val="00A777C8"/>
    <w:rsid w:val="00A81F2C"/>
    <w:rsid w:val="00A94A1C"/>
    <w:rsid w:val="00AA2170"/>
    <w:rsid w:val="00AA586A"/>
    <w:rsid w:val="00AB262D"/>
    <w:rsid w:val="00AB6ED5"/>
    <w:rsid w:val="00AB729D"/>
    <w:rsid w:val="00AC351B"/>
    <w:rsid w:val="00AC5C16"/>
    <w:rsid w:val="00AC7245"/>
    <w:rsid w:val="00AE26BE"/>
    <w:rsid w:val="00AE2CFC"/>
    <w:rsid w:val="00AE4629"/>
    <w:rsid w:val="00B16646"/>
    <w:rsid w:val="00B176F9"/>
    <w:rsid w:val="00B22784"/>
    <w:rsid w:val="00B367F7"/>
    <w:rsid w:val="00B40740"/>
    <w:rsid w:val="00B43478"/>
    <w:rsid w:val="00B439CD"/>
    <w:rsid w:val="00B5556B"/>
    <w:rsid w:val="00B57DAB"/>
    <w:rsid w:val="00B60A1B"/>
    <w:rsid w:val="00B6277C"/>
    <w:rsid w:val="00B77A02"/>
    <w:rsid w:val="00B87E74"/>
    <w:rsid w:val="00B933B3"/>
    <w:rsid w:val="00BA3699"/>
    <w:rsid w:val="00BB2444"/>
    <w:rsid w:val="00BB4179"/>
    <w:rsid w:val="00BD19EB"/>
    <w:rsid w:val="00BE7381"/>
    <w:rsid w:val="00BF2C65"/>
    <w:rsid w:val="00C0326E"/>
    <w:rsid w:val="00C03521"/>
    <w:rsid w:val="00C114E6"/>
    <w:rsid w:val="00C1749D"/>
    <w:rsid w:val="00C304B1"/>
    <w:rsid w:val="00C33486"/>
    <w:rsid w:val="00C3613B"/>
    <w:rsid w:val="00C572BC"/>
    <w:rsid w:val="00C6347B"/>
    <w:rsid w:val="00C70F66"/>
    <w:rsid w:val="00C714B6"/>
    <w:rsid w:val="00C75EFF"/>
    <w:rsid w:val="00C76976"/>
    <w:rsid w:val="00C83D3E"/>
    <w:rsid w:val="00C8483B"/>
    <w:rsid w:val="00C85807"/>
    <w:rsid w:val="00C8735A"/>
    <w:rsid w:val="00C9659D"/>
    <w:rsid w:val="00C97F20"/>
    <w:rsid w:val="00CA60B9"/>
    <w:rsid w:val="00CB2678"/>
    <w:rsid w:val="00CB31FC"/>
    <w:rsid w:val="00CB4111"/>
    <w:rsid w:val="00CC2CFA"/>
    <w:rsid w:val="00CF13BB"/>
    <w:rsid w:val="00CF1CE7"/>
    <w:rsid w:val="00CF2530"/>
    <w:rsid w:val="00CF35BF"/>
    <w:rsid w:val="00D00023"/>
    <w:rsid w:val="00D00FAE"/>
    <w:rsid w:val="00D10E1F"/>
    <w:rsid w:val="00D22094"/>
    <w:rsid w:val="00D2391B"/>
    <w:rsid w:val="00D319C9"/>
    <w:rsid w:val="00D43439"/>
    <w:rsid w:val="00D50FCF"/>
    <w:rsid w:val="00D537F7"/>
    <w:rsid w:val="00D5773B"/>
    <w:rsid w:val="00D7319C"/>
    <w:rsid w:val="00D80971"/>
    <w:rsid w:val="00D85D37"/>
    <w:rsid w:val="00D866DF"/>
    <w:rsid w:val="00D8775E"/>
    <w:rsid w:val="00D933C7"/>
    <w:rsid w:val="00D93C31"/>
    <w:rsid w:val="00DC0646"/>
    <w:rsid w:val="00DC50D4"/>
    <w:rsid w:val="00DE446D"/>
    <w:rsid w:val="00DE499F"/>
    <w:rsid w:val="00DE6FAF"/>
    <w:rsid w:val="00E00354"/>
    <w:rsid w:val="00E041FD"/>
    <w:rsid w:val="00E04449"/>
    <w:rsid w:val="00E34635"/>
    <w:rsid w:val="00E376BD"/>
    <w:rsid w:val="00E37889"/>
    <w:rsid w:val="00E422DD"/>
    <w:rsid w:val="00E452B6"/>
    <w:rsid w:val="00E458B8"/>
    <w:rsid w:val="00E4755A"/>
    <w:rsid w:val="00E52799"/>
    <w:rsid w:val="00E5793A"/>
    <w:rsid w:val="00E57A6E"/>
    <w:rsid w:val="00E72B50"/>
    <w:rsid w:val="00E72B51"/>
    <w:rsid w:val="00E740EA"/>
    <w:rsid w:val="00E76A44"/>
    <w:rsid w:val="00EA17D1"/>
    <w:rsid w:val="00EA573B"/>
    <w:rsid w:val="00EC0618"/>
    <w:rsid w:val="00EC761D"/>
    <w:rsid w:val="00EE08B7"/>
    <w:rsid w:val="00EE410D"/>
    <w:rsid w:val="00EF57A6"/>
    <w:rsid w:val="00EF59AE"/>
    <w:rsid w:val="00F11804"/>
    <w:rsid w:val="00F150B1"/>
    <w:rsid w:val="00F16756"/>
    <w:rsid w:val="00F34CDA"/>
    <w:rsid w:val="00F4138C"/>
    <w:rsid w:val="00F439A1"/>
    <w:rsid w:val="00F54C43"/>
    <w:rsid w:val="00F6771E"/>
    <w:rsid w:val="00F7359A"/>
    <w:rsid w:val="00F74932"/>
    <w:rsid w:val="00F74FCB"/>
    <w:rsid w:val="00F75660"/>
    <w:rsid w:val="00F96FE6"/>
    <w:rsid w:val="00FA37D5"/>
    <w:rsid w:val="00FA7F18"/>
    <w:rsid w:val="00FB6A32"/>
    <w:rsid w:val="00FC5C23"/>
    <w:rsid w:val="00FC686E"/>
    <w:rsid w:val="00FD4C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8440C6"/>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3F0E2E"/>
    <w:pPr>
      <w:keepNext/>
      <w:keepLines/>
      <w:spacing w:before="360" w:after="240"/>
      <w:outlineLvl w:val="0"/>
    </w:pPr>
    <w:rPr>
      <w:rFonts w:eastAsia="MS Gothic" w:cs="Calibri"/>
      <w:bCs/>
      <w:color w:val="000000"/>
      <w:sz w:val="32"/>
      <w:szCs w:val="28"/>
    </w:rPr>
  </w:style>
  <w:style w:type="paragraph" w:styleId="Heading2">
    <w:name w:val="heading 2"/>
    <w:next w:val="Normal"/>
    <w:link w:val="Heading2Char"/>
    <w:autoRedefine/>
    <w:qFormat/>
    <w:rsid w:val="00554DB4"/>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line="259" w:lineRule="auto"/>
      <w:outlineLvl w:val="1"/>
    </w:pPr>
    <w:rPr>
      <w:rFonts w:ascii="Arial" w:eastAsia="MS Gothic" w:hAnsi="Arial" w:cs="Arial"/>
      <w:b/>
      <w:sz w:val="24"/>
      <w:szCs w:val="24"/>
      <w:shd w:val="clear" w:color="auto" w:fill="FFFFFF"/>
      <w:lang w:val="en-GB"/>
    </w:rPr>
  </w:style>
  <w:style w:type="paragraph" w:styleId="Heading3">
    <w:name w:val="heading 3"/>
    <w:basedOn w:val="Normal"/>
    <w:next w:val="Normal"/>
    <w:link w:val="Heading3Char"/>
    <w:autoRedefine/>
    <w:uiPriority w:val="9"/>
    <w:unhideWhenUsed/>
    <w:qFormat/>
    <w:rsid w:val="00FA7F18"/>
    <w:pPr>
      <w:keepNext/>
      <w:keepLines/>
      <w:pBdr>
        <w:top w:val="nil"/>
        <w:left w:val="nil"/>
        <w:bottom w:val="nil"/>
        <w:right w:val="nil"/>
        <w:between w:val="nil"/>
        <w:bar w:val="nil"/>
      </w:pBdr>
      <w:spacing w:before="200" w:line="259" w:lineRule="auto"/>
      <w:outlineLvl w:val="2"/>
    </w:pPr>
    <w:rPr>
      <w:rFonts w:eastAsia="MS Gothic"/>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54DB4"/>
    <w:rPr>
      <w:rFonts w:ascii="Arial" w:eastAsia="MS Gothic" w:hAnsi="Arial" w:cs="Arial"/>
      <w:b/>
      <w:sz w:val="24"/>
      <w:szCs w:val="24"/>
      <w:lang w:val="en-GB"/>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2"/>
      </w:numPr>
      <w:contextualSpacing/>
      <w:jc w:val="center"/>
      <w:outlineLvl w:val="1"/>
    </w:pPr>
  </w:style>
  <w:style w:type="character" w:customStyle="1" w:styleId="Heading3Char">
    <w:name w:val="Heading 3 Char"/>
    <w:link w:val="Heading3"/>
    <w:uiPriority w:val="9"/>
    <w:rsid w:val="00FA7F18"/>
    <w:rPr>
      <w:rFonts w:ascii="Arial" w:eastAsia="MS Gothic" w:hAnsi="Arial"/>
      <w:b/>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3F0E2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semiHidden/>
    <w:unhideWhenUsed/>
    <w:rsid w:val="00F96FE6"/>
    <w:pPr>
      <w:spacing w:after="120"/>
    </w:pPr>
  </w:style>
  <w:style w:type="character" w:customStyle="1" w:styleId="BodyTextChar">
    <w:name w:val="Body Text Char"/>
    <w:basedOn w:val="DefaultParagraphFont"/>
    <w:link w:val="BodyText"/>
    <w:uiPriority w:val="99"/>
    <w:semiHidden/>
    <w:rsid w:val="00F96FE6"/>
    <w:rPr>
      <w:rFonts w:ascii="Arial" w:eastAsia="Times New Roman" w:hAnsi="Arial"/>
      <w:b/>
      <w:sz w:val="24"/>
      <w:lang w:val="en-US" w:eastAsia="en-US"/>
    </w:rPr>
  </w:style>
  <w:style w:type="character" w:customStyle="1" w:styleId="UnresolvedMention2">
    <w:name w:val="Unresolved Mention2"/>
    <w:basedOn w:val="DefaultParagraphFont"/>
    <w:uiPriority w:val="99"/>
    <w:semiHidden/>
    <w:unhideWhenUsed/>
    <w:rsid w:val="00E452B6"/>
    <w:rPr>
      <w:color w:val="605E5C"/>
      <w:shd w:val="clear" w:color="auto" w:fill="E1DFDD"/>
    </w:rPr>
  </w:style>
  <w:style w:type="paragraph" w:customStyle="1" w:styleId="BodyA">
    <w:name w:val="Body A"/>
    <w:rsid w:val="00E452B6"/>
    <w:pPr>
      <w:pBdr>
        <w:top w:val="nil"/>
        <w:left w:val="nil"/>
        <w:bottom w:val="nil"/>
        <w:right w:val="nil"/>
        <w:between w:val="nil"/>
        <w:bar w:val="nil"/>
      </w:pBdr>
    </w:pPr>
    <w:rPr>
      <w:rFonts w:ascii="Arial" w:eastAsia="Arial Unicode MS" w:hAnsi="Arial" w:cs="Arial Unicode MS"/>
      <w:b/>
      <w:bCs/>
      <w:color w:val="000000"/>
      <w:sz w:val="24"/>
      <w:szCs w:val="24"/>
      <w:u w:color="000000"/>
      <w:bdr w:val="nil"/>
      <w:lang w:val="en-US"/>
      <w14:textOutline w14:w="12700" w14:cap="flat" w14:cmpd="sng" w14:algn="ctr">
        <w14:noFill/>
        <w14:prstDash w14:val="solid"/>
        <w14:miter w14:lim="400000"/>
      </w14:textOutline>
    </w:rPr>
  </w:style>
  <w:style w:type="character" w:customStyle="1" w:styleId="None">
    <w:name w:val="None"/>
    <w:rsid w:val="00E452B6"/>
  </w:style>
  <w:style w:type="character" w:customStyle="1" w:styleId="NoneA">
    <w:name w:val="None A"/>
    <w:rsid w:val="00E452B6"/>
  </w:style>
  <w:style w:type="numbering" w:customStyle="1" w:styleId="ImportedStyle3">
    <w:name w:val="Imported Style 3"/>
    <w:rsid w:val="00E452B6"/>
    <w:pPr>
      <w:numPr>
        <w:numId w:val="7"/>
      </w:numPr>
    </w:pPr>
  </w:style>
  <w:style w:type="numbering" w:customStyle="1" w:styleId="ImportedStyle2">
    <w:name w:val="Imported Style 2"/>
    <w:rsid w:val="00E452B6"/>
    <w:pPr>
      <w:numPr>
        <w:numId w:val="9"/>
      </w:numPr>
    </w:pPr>
  </w:style>
  <w:style w:type="numbering" w:customStyle="1" w:styleId="ImportedStyle4">
    <w:name w:val="Imported Style 4"/>
    <w:rsid w:val="00E452B6"/>
    <w:pPr>
      <w:numPr>
        <w:numId w:val="11"/>
      </w:numPr>
    </w:pPr>
  </w:style>
  <w:style w:type="numbering" w:customStyle="1" w:styleId="ImportedStyle5">
    <w:name w:val="Imported Style 5"/>
    <w:rsid w:val="00E452B6"/>
    <w:pPr>
      <w:numPr>
        <w:numId w:val="13"/>
      </w:numPr>
    </w:pPr>
  </w:style>
  <w:style w:type="numbering" w:customStyle="1" w:styleId="ImportedStyle6">
    <w:name w:val="Imported Style 6"/>
    <w:rsid w:val="00E452B6"/>
    <w:pPr>
      <w:numPr>
        <w:numId w:val="15"/>
      </w:numPr>
    </w:pPr>
  </w:style>
  <w:style w:type="numbering" w:customStyle="1" w:styleId="ImportedStyle7">
    <w:name w:val="Imported Style 7"/>
    <w:rsid w:val="00E452B6"/>
    <w:pPr>
      <w:numPr>
        <w:numId w:val="17"/>
      </w:numPr>
    </w:pPr>
  </w:style>
  <w:style w:type="paragraph" w:customStyle="1" w:styleId="Heading">
    <w:name w:val="Heading"/>
    <w:next w:val="BodyA"/>
    <w:rsid w:val="00FA7F18"/>
    <w:pPr>
      <w:keepNext/>
      <w:keepLines/>
      <w:pBdr>
        <w:top w:val="nil"/>
        <w:left w:val="nil"/>
        <w:bottom w:val="nil"/>
        <w:right w:val="nil"/>
        <w:between w:val="nil"/>
        <w:bar w:val="nil"/>
      </w:pBdr>
      <w:spacing w:before="360" w:after="240"/>
      <w:outlineLvl w:val="0"/>
    </w:pPr>
    <w:rPr>
      <w:rFonts w:ascii="Arial" w:eastAsia="Arial" w:hAnsi="Arial" w:cs="Arial"/>
      <w:b/>
      <w:bCs/>
      <w:color w:val="000000"/>
      <w:sz w:val="32"/>
      <w:szCs w:val="32"/>
      <w:u w:color="000000"/>
      <w:bdr w:val="nil"/>
      <w:lang w:val="en-US"/>
      <w14:textOutline w14:w="12700" w14:cap="flat" w14:cmpd="sng" w14:algn="ctr">
        <w14:noFill/>
        <w14:prstDash w14:val="solid"/>
        <w14:miter w14:lim="400000"/>
      </w14:textOutline>
    </w:rPr>
  </w:style>
  <w:style w:type="numbering" w:customStyle="1" w:styleId="ImportedStyle8">
    <w:name w:val="Imported Style 8"/>
    <w:rsid w:val="00FA7F18"/>
    <w:pPr>
      <w:numPr>
        <w:numId w:val="19"/>
      </w:numPr>
    </w:pPr>
  </w:style>
  <w:style w:type="numbering" w:customStyle="1" w:styleId="ImportedStyle9">
    <w:name w:val="Imported Style 9"/>
    <w:rsid w:val="00FA7F18"/>
    <w:pPr>
      <w:numPr>
        <w:numId w:val="22"/>
      </w:numPr>
    </w:pPr>
  </w:style>
  <w:style w:type="numbering" w:customStyle="1" w:styleId="ImportedStyle10">
    <w:name w:val="Imported Style 10"/>
    <w:rsid w:val="00FA7F18"/>
    <w:pPr>
      <w:numPr>
        <w:numId w:val="23"/>
      </w:numPr>
    </w:pPr>
  </w:style>
  <w:style w:type="numbering" w:customStyle="1" w:styleId="ImportedStyle11">
    <w:name w:val="Imported Style 11"/>
    <w:rsid w:val="00FA7F18"/>
    <w:pPr>
      <w:numPr>
        <w:numId w:val="26"/>
      </w:numPr>
    </w:pPr>
  </w:style>
  <w:style w:type="numbering" w:customStyle="1" w:styleId="ImportedStyle12">
    <w:name w:val="Imported Style 12"/>
    <w:rsid w:val="00FA7F18"/>
    <w:pPr>
      <w:numPr>
        <w:numId w:val="28"/>
      </w:numPr>
    </w:pPr>
  </w:style>
  <w:style w:type="character" w:customStyle="1" w:styleId="Hyperlink1">
    <w:name w:val="Hyperlink.1"/>
    <w:basedOn w:val="None"/>
    <w:rsid w:val="00FA7F18"/>
    <w:rPr>
      <w:rFonts w:ascii="Arial" w:eastAsia="Arial" w:hAnsi="Arial" w:cs="Arial"/>
      <w:outline w:val="0"/>
      <w:color w:val="0000FF"/>
      <w:u w:val="single" w:color="0000FF"/>
    </w:rPr>
  </w:style>
  <w:style w:type="numbering" w:customStyle="1" w:styleId="ImportedStyle18">
    <w:name w:val="Imported Style 18"/>
    <w:rsid w:val="00FA7F18"/>
    <w:pPr>
      <w:numPr>
        <w:numId w:val="30"/>
      </w:numPr>
    </w:pPr>
  </w:style>
  <w:style w:type="numbering" w:customStyle="1" w:styleId="ImportedStyle14">
    <w:name w:val="Imported Style 14"/>
    <w:rsid w:val="00FA7F18"/>
    <w:pPr>
      <w:numPr>
        <w:numId w:val="32"/>
      </w:numPr>
    </w:pPr>
  </w:style>
  <w:style w:type="numbering" w:customStyle="1" w:styleId="ImportedStyle17">
    <w:name w:val="Imported Style 17"/>
    <w:rsid w:val="00554DB4"/>
    <w:pPr>
      <w:numPr>
        <w:numId w:val="34"/>
      </w:numPr>
    </w:pPr>
  </w:style>
  <w:style w:type="paragraph" w:styleId="Revision">
    <w:name w:val="Revision"/>
    <w:hidden/>
    <w:uiPriority w:val="71"/>
    <w:semiHidden/>
    <w:rsid w:val="00F74FCB"/>
    <w:rPr>
      <w:rFonts w:ascii="Arial" w:eastAsia="Times New Roman" w:hAnsi="Arial"/>
      <w:b/>
      <w:sz w:val="24"/>
      <w:lang w:val="en-US" w:eastAsia="en-US"/>
    </w:rPr>
  </w:style>
  <w:style w:type="character" w:styleId="UnresolvedMention">
    <w:name w:val="Unresolved Mention"/>
    <w:basedOn w:val="DefaultParagraphFont"/>
    <w:uiPriority w:val="99"/>
    <w:semiHidden/>
    <w:unhideWhenUsed/>
    <w:rsid w:val="00D434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154568066">
      <w:bodyDiv w:val="1"/>
      <w:marLeft w:val="0"/>
      <w:marRight w:val="0"/>
      <w:marTop w:val="0"/>
      <w:marBottom w:val="0"/>
      <w:divBdr>
        <w:top w:val="none" w:sz="0" w:space="0" w:color="auto"/>
        <w:left w:val="none" w:sz="0" w:space="0" w:color="auto"/>
        <w:bottom w:val="none" w:sz="0" w:space="0" w:color="auto"/>
        <w:right w:val="none" w:sz="0" w:space="0" w:color="auto"/>
      </w:divBdr>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25688298">
      <w:bodyDiv w:val="1"/>
      <w:marLeft w:val="0"/>
      <w:marRight w:val="0"/>
      <w:marTop w:val="0"/>
      <w:marBottom w:val="0"/>
      <w:divBdr>
        <w:top w:val="none" w:sz="0" w:space="0" w:color="auto"/>
        <w:left w:val="none" w:sz="0" w:space="0" w:color="auto"/>
        <w:bottom w:val="none" w:sz="0" w:space="0" w:color="auto"/>
        <w:right w:val="none" w:sz="0" w:space="0" w:color="auto"/>
      </w:divBdr>
      <w:divsChild>
        <w:div w:id="1442216859">
          <w:marLeft w:val="0"/>
          <w:marRight w:val="0"/>
          <w:marTop w:val="0"/>
          <w:marBottom w:val="0"/>
          <w:divBdr>
            <w:top w:val="none" w:sz="0" w:space="0" w:color="auto"/>
            <w:left w:val="none" w:sz="0" w:space="0" w:color="auto"/>
            <w:bottom w:val="none" w:sz="0" w:space="0" w:color="auto"/>
            <w:right w:val="none" w:sz="0" w:space="0" w:color="auto"/>
          </w:divBdr>
        </w:div>
        <w:div w:id="571082634">
          <w:marLeft w:val="0"/>
          <w:marRight w:val="0"/>
          <w:marTop w:val="0"/>
          <w:marBottom w:val="0"/>
          <w:divBdr>
            <w:top w:val="none" w:sz="0" w:space="0" w:color="auto"/>
            <w:left w:val="none" w:sz="0" w:space="0" w:color="auto"/>
            <w:bottom w:val="none" w:sz="0" w:space="0" w:color="auto"/>
            <w:right w:val="none" w:sz="0" w:space="0" w:color="auto"/>
          </w:divBdr>
        </w:div>
        <w:div w:id="1349525485">
          <w:marLeft w:val="0"/>
          <w:marRight w:val="0"/>
          <w:marTop w:val="0"/>
          <w:marBottom w:val="0"/>
          <w:divBdr>
            <w:top w:val="none" w:sz="0" w:space="0" w:color="auto"/>
            <w:left w:val="none" w:sz="0" w:space="0" w:color="auto"/>
            <w:bottom w:val="none" w:sz="0" w:space="0" w:color="auto"/>
            <w:right w:val="none" w:sz="0" w:space="0" w:color="auto"/>
          </w:divBdr>
        </w:div>
        <w:div w:id="1794206429">
          <w:marLeft w:val="0"/>
          <w:marRight w:val="0"/>
          <w:marTop w:val="0"/>
          <w:marBottom w:val="0"/>
          <w:divBdr>
            <w:top w:val="none" w:sz="0" w:space="0" w:color="auto"/>
            <w:left w:val="none" w:sz="0" w:space="0" w:color="auto"/>
            <w:bottom w:val="none" w:sz="0" w:space="0" w:color="auto"/>
            <w:right w:val="none" w:sz="0" w:space="0" w:color="auto"/>
          </w:divBdr>
        </w:div>
        <w:div w:id="1221399033">
          <w:marLeft w:val="0"/>
          <w:marRight w:val="0"/>
          <w:marTop w:val="0"/>
          <w:marBottom w:val="0"/>
          <w:divBdr>
            <w:top w:val="none" w:sz="0" w:space="0" w:color="auto"/>
            <w:left w:val="none" w:sz="0" w:space="0" w:color="auto"/>
            <w:bottom w:val="none" w:sz="0" w:space="0" w:color="auto"/>
            <w:right w:val="none" w:sz="0" w:space="0" w:color="auto"/>
          </w:divBdr>
        </w:div>
        <w:div w:id="312878399">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ocialwork.mcmaster.ca/resources/undergraduate-resources/minimum-grade-requirements-in-the-bsw-programs.docx/view" TargetMode="External"/><Relationship Id="rId18" Type="http://schemas.openxmlformats.org/officeDocument/2006/relationships/hyperlink" Target="https://socialwork.mcmaster.ca/resources/undergraduate-field-policies/confidentiality-agreement-3d-4d-2020-6-1.docx/view"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ocialwork.mcmaster.ca/resources/undergraduate-resources/policy-on-extensions-and-incompletes-november-2019.docx/view" TargetMode="External"/><Relationship Id="rId7" Type="http://schemas.openxmlformats.org/officeDocument/2006/relationships/endnotes" Target="endnotes.xml"/><Relationship Id="rId12" Type="http://schemas.openxmlformats.org/officeDocument/2006/relationships/hyperlink" Target="mailto:jennifer.crowson@mcmaster.ca" TargetMode="External"/><Relationship Id="rId17" Type="http://schemas.openxmlformats.org/officeDocument/2006/relationships/hyperlink" Target="mailto:sas@mcmaster.c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cmaster.ca/academicintegrity" TargetMode="External"/><Relationship Id="rId20" Type="http://schemas.openxmlformats.org/officeDocument/2006/relationships/hyperlink" Target="mailto:prestosl@mcmaster.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eemanb@mcmaster.c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mcmaster.ca/policy/Students-AcademicStudies/AcademicIntegrity.pdf" TargetMode="External"/><Relationship Id="rId23" Type="http://schemas.openxmlformats.org/officeDocument/2006/relationships/hyperlink" Target="mailto:prestosl@mcmaster.ca" TargetMode="External"/><Relationship Id="rId10" Type="http://schemas.openxmlformats.org/officeDocument/2006/relationships/hyperlink" Target="mailto:chaplin@mcmaster.ca" TargetMode="External"/><Relationship Id="rId19" Type="http://schemas.openxmlformats.org/officeDocument/2006/relationships/hyperlink" Target="mailto:millet@mcmaster.ca" TargetMode="External"/><Relationship Id="rId4" Type="http://schemas.openxmlformats.org/officeDocument/2006/relationships/settings" Target="settings.xml"/><Relationship Id="rId9" Type="http://schemas.openxmlformats.org/officeDocument/2006/relationships/hyperlink" Target="mailto:prestosl@mcmaster.ca" TargetMode="External"/><Relationship Id="rId14" Type="http://schemas.openxmlformats.org/officeDocument/2006/relationships/hyperlink" Target="https://macdrive.mcmaster.ca/f/fd70550cf5b0441fac49/" TargetMode="External"/><Relationship Id="rId22" Type="http://schemas.openxmlformats.org/officeDocument/2006/relationships/hyperlink" Target="mailto:millet@mcmaster.ca"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360D5-DEE8-4EFF-842E-4BA1D0568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5</TotalTime>
  <Pages>13</Pages>
  <Words>3960</Words>
  <Characters>22576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26484</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O'Connell, Lorna</cp:lastModifiedBy>
  <cp:revision>5</cp:revision>
  <cp:lastPrinted>2017-04-06T15:15:00Z</cp:lastPrinted>
  <dcterms:created xsi:type="dcterms:W3CDTF">2020-11-30T17:32:00Z</dcterms:created>
  <dcterms:modified xsi:type="dcterms:W3CDTF">2021-01-06T18:16:00Z</dcterms:modified>
  <cp:category/>
</cp:coreProperties>
</file>